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FDF" w:rsidRDefault="00634FDF" w:rsidP="00D345E5">
      <w:pPr>
        <w:tabs>
          <w:tab w:val="left" w:pos="8662"/>
        </w:tabs>
        <w:autoSpaceDE w:val="0"/>
        <w:autoSpaceDN w:val="0"/>
        <w:adjustRightInd w:val="0"/>
        <w:jc w:val="center"/>
        <w:rPr>
          <w:rFonts w:ascii="EB Garamond" w:eastAsia="EB Garamond" w:hAnsi="EB Garamond" w:cs="EB Garamond"/>
          <w:b/>
        </w:rPr>
      </w:pPr>
      <w:r>
        <w:rPr>
          <w:rFonts w:ascii="EB Garamond" w:eastAsia="EB Garamond" w:hAnsi="EB Garamond" w:cs="EB Garamond"/>
          <w:b/>
        </w:rPr>
        <w:t>PFI – CO</w:t>
      </w:r>
      <w:r w:rsidR="00875688">
        <w:rPr>
          <w:rFonts w:ascii="EB Garamond" w:eastAsia="EB Garamond" w:hAnsi="EB Garamond" w:cs="EB Garamond"/>
          <w:b/>
        </w:rPr>
        <w:t>MPARACIÓN DE PRECIOS</w:t>
      </w:r>
      <w:r>
        <w:rPr>
          <w:rFonts w:ascii="EB Garamond" w:eastAsia="EB Garamond" w:hAnsi="EB Garamond" w:cs="EB Garamond"/>
          <w:b/>
        </w:rPr>
        <w:t xml:space="preserve"> No. </w:t>
      </w:r>
      <w:r w:rsidR="00B26EE0">
        <w:rPr>
          <w:rFonts w:ascii="EB Garamond" w:eastAsia="EB Garamond" w:hAnsi="EB Garamond" w:cs="EB Garamond"/>
          <w:b/>
        </w:rPr>
        <w:t>31</w:t>
      </w:r>
      <w:r>
        <w:rPr>
          <w:rFonts w:ascii="EB Garamond" w:eastAsia="EB Garamond" w:hAnsi="EB Garamond" w:cs="EB Garamond"/>
          <w:b/>
        </w:rPr>
        <w:t xml:space="preserve"> - SOLICITUD DE COTIZACION</w:t>
      </w:r>
    </w:p>
    <w:p w:rsidR="00D345E5" w:rsidRDefault="00071313" w:rsidP="00D345E5">
      <w:pPr>
        <w:tabs>
          <w:tab w:val="left" w:pos="8662"/>
        </w:tabs>
        <w:autoSpaceDE w:val="0"/>
        <w:autoSpaceDN w:val="0"/>
        <w:adjustRightInd w:val="0"/>
        <w:jc w:val="center"/>
        <w:rPr>
          <w:rFonts w:ascii="EB Garamond" w:eastAsia="EB Garamond" w:hAnsi="EB Garamond" w:cs="EB Garamond"/>
          <w:b/>
        </w:rPr>
      </w:pPr>
      <w:r>
        <w:rPr>
          <w:rFonts w:ascii="EB Garamond" w:eastAsia="EB Garamond" w:hAnsi="EB Garamond" w:cs="EB Garamond"/>
          <w:b/>
        </w:rPr>
        <w:t xml:space="preserve">CONTRATACIÓN DE </w:t>
      </w:r>
      <w:r w:rsidR="00F551AE">
        <w:rPr>
          <w:rFonts w:ascii="EB Garamond" w:eastAsia="EB Garamond" w:hAnsi="EB Garamond" w:cs="EB Garamond"/>
          <w:b/>
        </w:rPr>
        <w:t>Ó</w:t>
      </w:r>
      <w:r w:rsidR="00B96A9C">
        <w:rPr>
          <w:rFonts w:ascii="EB Garamond" w:eastAsia="EB Garamond" w:hAnsi="EB Garamond" w:cs="EB Garamond"/>
          <w:b/>
        </w:rPr>
        <w:t>MNIBUS O MINIBUS</w:t>
      </w:r>
      <w:r w:rsidR="00BD2BED">
        <w:rPr>
          <w:rFonts w:ascii="EB Garamond" w:eastAsia="EB Garamond" w:hAnsi="EB Garamond" w:cs="EB Garamond"/>
          <w:b/>
        </w:rPr>
        <w:t xml:space="preserve"> </w:t>
      </w:r>
      <w:r w:rsidR="00D33D8A">
        <w:rPr>
          <w:rFonts w:ascii="EB Garamond" w:eastAsia="EB Garamond" w:hAnsi="EB Garamond" w:cs="EB Garamond"/>
          <w:b/>
        </w:rPr>
        <w:t>PAYSANDÚ</w:t>
      </w:r>
    </w:p>
    <w:p w:rsidR="00D345E5" w:rsidRPr="00796E36" w:rsidRDefault="00D345E5" w:rsidP="00D345E5">
      <w:pPr>
        <w:tabs>
          <w:tab w:val="left" w:pos="8662"/>
        </w:tabs>
        <w:autoSpaceDE w:val="0"/>
        <w:autoSpaceDN w:val="0"/>
        <w:adjustRightInd w:val="0"/>
        <w:jc w:val="center"/>
        <w:rPr>
          <w:rFonts w:ascii="Arial" w:eastAsia="EB Garamond" w:hAnsi="Arial" w:cs="Arial"/>
          <w:b/>
          <w:sz w:val="20"/>
          <w:szCs w:val="20"/>
        </w:rPr>
      </w:pPr>
    </w:p>
    <w:p w:rsidR="00D345E5" w:rsidRPr="00796E36" w:rsidRDefault="00D345E5" w:rsidP="00D345E5">
      <w:pPr>
        <w:autoSpaceDE w:val="0"/>
        <w:autoSpaceDN w:val="0"/>
        <w:adjustRightInd w:val="0"/>
        <w:jc w:val="right"/>
        <w:rPr>
          <w:rFonts w:ascii="Arial" w:eastAsia="EB Garamond" w:hAnsi="Arial" w:cs="Arial"/>
          <w:sz w:val="20"/>
          <w:szCs w:val="20"/>
        </w:rPr>
      </w:pPr>
      <w:r w:rsidRPr="00796E36">
        <w:rPr>
          <w:rFonts w:ascii="Arial" w:eastAsia="EB Garamond" w:hAnsi="Arial" w:cs="Arial"/>
          <w:sz w:val="20"/>
          <w:szCs w:val="20"/>
        </w:rPr>
        <w:tab/>
      </w:r>
      <w:r w:rsidRPr="00796E36">
        <w:rPr>
          <w:rFonts w:ascii="Arial" w:eastAsia="EB Garamond" w:hAnsi="Arial" w:cs="Arial"/>
          <w:sz w:val="20"/>
          <w:szCs w:val="20"/>
        </w:rPr>
        <w:tab/>
      </w:r>
      <w:r w:rsidRPr="00796E36">
        <w:rPr>
          <w:rFonts w:ascii="Arial" w:eastAsia="EB Garamond" w:hAnsi="Arial" w:cs="Arial"/>
          <w:sz w:val="20"/>
          <w:szCs w:val="20"/>
        </w:rPr>
        <w:tab/>
      </w:r>
      <w:r w:rsidRPr="00796E36">
        <w:rPr>
          <w:rFonts w:ascii="Arial" w:eastAsia="EB Garamond" w:hAnsi="Arial" w:cs="Arial"/>
          <w:sz w:val="20"/>
          <w:szCs w:val="20"/>
        </w:rPr>
        <w:tab/>
      </w:r>
      <w:r w:rsidRPr="00796E36">
        <w:rPr>
          <w:rFonts w:ascii="Arial" w:eastAsia="EB Garamond" w:hAnsi="Arial" w:cs="Arial"/>
          <w:sz w:val="20"/>
          <w:szCs w:val="20"/>
        </w:rPr>
        <w:tab/>
        <w:t xml:space="preserve">                     Montevideo, </w:t>
      </w:r>
      <w:r w:rsidR="005302DA">
        <w:rPr>
          <w:rFonts w:ascii="Arial" w:eastAsia="EB Garamond" w:hAnsi="Arial" w:cs="Arial"/>
          <w:sz w:val="20"/>
          <w:szCs w:val="20"/>
        </w:rPr>
        <w:t>6</w:t>
      </w:r>
      <w:r w:rsidRPr="00796E36">
        <w:rPr>
          <w:rFonts w:ascii="Arial" w:eastAsia="EB Garamond" w:hAnsi="Arial" w:cs="Arial"/>
          <w:sz w:val="20"/>
          <w:szCs w:val="20"/>
        </w:rPr>
        <w:t xml:space="preserve"> de </w:t>
      </w:r>
      <w:r w:rsidR="005302DA">
        <w:rPr>
          <w:rFonts w:ascii="Arial" w:eastAsia="EB Garamond" w:hAnsi="Arial" w:cs="Arial"/>
          <w:sz w:val="20"/>
          <w:szCs w:val="20"/>
        </w:rPr>
        <w:t>diciem</w:t>
      </w:r>
      <w:r w:rsidR="00875688">
        <w:rPr>
          <w:rFonts w:ascii="Arial" w:eastAsia="EB Garamond" w:hAnsi="Arial" w:cs="Arial"/>
          <w:sz w:val="20"/>
          <w:szCs w:val="20"/>
        </w:rPr>
        <w:t>bre</w:t>
      </w:r>
      <w:r w:rsidR="00A829FA" w:rsidRPr="00796E36">
        <w:rPr>
          <w:rFonts w:ascii="Arial" w:eastAsia="EB Garamond" w:hAnsi="Arial" w:cs="Arial"/>
          <w:sz w:val="20"/>
          <w:szCs w:val="20"/>
        </w:rPr>
        <w:t xml:space="preserve"> </w:t>
      </w:r>
      <w:r w:rsidRPr="00796E36">
        <w:rPr>
          <w:rFonts w:ascii="Arial" w:eastAsia="EB Garamond" w:hAnsi="Arial" w:cs="Arial"/>
          <w:sz w:val="20"/>
          <w:szCs w:val="20"/>
        </w:rPr>
        <w:t>de 201</w:t>
      </w:r>
      <w:r w:rsidR="00DE1C51">
        <w:rPr>
          <w:rFonts w:ascii="Arial" w:eastAsia="EB Garamond" w:hAnsi="Arial" w:cs="Arial"/>
          <w:sz w:val="20"/>
          <w:szCs w:val="20"/>
        </w:rPr>
        <w:t>9</w:t>
      </w:r>
      <w:r w:rsidRPr="00796E36">
        <w:rPr>
          <w:rFonts w:ascii="Arial" w:eastAsia="EB Garamond" w:hAnsi="Arial" w:cs="Arial"/>
          <w:sz w:val="20"/>
          <w:szCs w:val="20"/>
        </w:rPr>
        <w:t>.</w:t>
      </w:r>
    </w:p>
    <w:p w:rsidR="00D345E5" w:rsidRPr="00796E36" w:rsidRDefault="00D345E5" w:rsidP="00D345E5">
      <w:pPr>
        <w:autoSpaceDE w:val="0"/>
        <w:autoSpaceDN w:val="0"/>
        <w:adjustRightInd w:val="0"/>
        <w:jc w:val="right"/>
        <w:rPr>
          <w:rFonts w:ascii="Arial" w:eastAsia="EB Garamond" w:hAnsi="Arial" w:cs="Arial"/>
          <w:sz w:val="20"/>
          <w:szCs w:val="20"/>
        </w:rPr>
      </w:pPr>
    </w:p>
    <w:p w:rsidR="00D345E5" w:rsidRPr="00796E36" w:rsidRDefault="00D345E5" w:rsidP="00D345E5">
      <w:pPr>
        <w:autoSpaceDE w:val="0"/>
        <w:autoSpaceDN w:val="0"/>
        <w:adjustRightInd w:val="0"/>
        <w:jc w:val="both"/>
        <w:rPr>
          <w:rFonts w:ascii="Arial" w:eastAsia="EB Garamond" w:hAnsi="Arial" w:cs="Arial"/>
          <w:sz w:val="20"/>
          <w:szCs w:val="20"/>
        </w:rPr>
      </w:pPr>
      <w:r w:rsidRPr="00796E36">
        <w:rPr>
          <w:rFonts w:ascii="Arial" w:eastAsia="EB Garamond" w:hAnsi="Arial" w:cs="Arial"/>
          <w:sz w:val="20"/>
          <w:szCs w:val="20"/>
        </w:rPr>
        <w:t xml:space="preserve">Por la presente, y en el marco del Programa de Apoyo al Sistema Nacional Integrado de Cuidados Préstamo BID 3706 OC-UR, solicito a usted realizar la siguiente cotización: </w:t>
      </w:r>
    </w:p>
    <w:p w:rsidR="00796E36" w:rsidRDefault="00796E36" w:rsidP="00796E36">
      <w:pPr>
        <w:suppressAutoHyphens w:val="0"/>
        <w:adjustRightInd w:val="0"/>
        <w:rPr>
          <w:rFonts w:ascii="Arial" w:eastAsia="Times New Roman" w:hAnsi="Arial" w:cs="Arial"/>
          <w:color w:val="000000"/>
          <w:sz w:val="20"/>
          <w:szCs w:val="20"/>
          <w:lang w:val="es-ES" w:eastAsia="es-ES"/>
        </w:rPr>
      </w:pPr>
      <w:r w:rsidRPr="00796E36">
        <w:rPr>
          <w:rFonts w:ascii="Arial" w:eastAsia="Times New Roman" w:hAnsi="Arial" w:cs="Arial"/>
          <w:color w:val="000000"/>
          <w:sz w:val="20"/>
          <w:szCs w:val="20"/>
          <w:lang w:val="es-ES" w:eastAsia="es-ES"/>
        </w:rPr>
        <w:t> </w:t>
      </w:r>
    </w:p>
    <w:p w:rsidR="00B26EE0" w:rsidRPr="00796E36" w:rsidRDefault="00B26EE0" w:rsidP="00796E36">
      <w:pPr>
        <w:suppressAutoHyphens w:val="0"/>
        <w:adjustRightInd w:val="0"/>
        <w:rPr>
          <w:rFonts w:ascii="Arial" w:eastAsia="Times New Roman" w:hAnsi="Arial" w:cs="Arial"/>
          <w:color w:val="000000"/>
          <w:sz w:val="20"/>
          <w:szCs w:val="20"/>
          <w:lang w:val="es-ES" w:eastAsia="es-ES"/>
        </w:rPr>
      </w:pPr>
    </w:p>
    <w:tbl>
      <w:tblPr>
        <w:tblW w:w="8280" w:type="dxa"/>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05"/>
        <w:gridCol w:w="1275"/>
      </w:tblGrid>
      <w:tr w:rsidR="00796E36" w:rsidRPr="00796E36" w:rsidTr="00796E36">
        <w:tc>
          <w:tcPr>
            <w:tcW w:w="7005" w:type="dxa"/>
            <w:tcBorders>
              <w:top w:val="single" w:sz="4" w:space="0" w:color="000000"/>
              <w:left w:val="single" w:sz="4" w:space="0" w:color="000000"/>
              <w:bottom w:val="single" w:sz="4" w:space="0" w:color="000000"/>
              <w:right w:val="single" w:sz="4" w:space="0" w:color="000000"/>
            </w:tcBorders>
            <w:hideMark/>
          </w:tcPr>
          <w:p w:rsidR="00796E36" w:rsidRPr="00796E36" w:rsidRDefault="00796E36" w:rsidP="00796E36">
            <w:pPr>
              <w:tabs>
                <w:tab w:val="center" w:pos="4252"/>
                <w:tab w:val="right" w:pos="8504"/>
              </w:tabs>
              <w:suppressAutoHyphens w:val="0"/>
              <w:adjustRightInd w:val="0"/>
              <w:ind w:right="-135"/>
              <w:rPr>
                <w:rFonts w:ascii="Arial" w:eastAsia="Times New Roman" w:hAnsi="Arial" w:cs="Arial"/>
                <w:color w:val="000000"/>
                <w:sz w:val="20"/>
                <w:szCs w:val="20"/>
                <w:lang w:val="es-ES" w:eastAsia="es-ES"/>
              </w:rPr>
            </w:pPr>
            <w:r w:rsidRPr="00796E36">
              <w:rPr>
                <w:rFonts w:ascii="Arial" w:eastAsia="EB Garamond" w:hAnsi="Arial" w:cs="Arial"/>
                <w:color w:val="000000"/>
                <w:sz w:val="20"/>
                <w:szCs w:val="20"/>
                <w:lang w:val="es-ES" w:eastAsia="es-ES"/>
              </w:rPr>
              <w:t>ESPECIFICACIONES</w:t>
            </w:r>
          </w:p>
        </w:tc>
        <w:tc>
          <w:tcPr>
            <w:tcW w:w="1275" w:type="dxa"/>
            <w:tcBorders>
              <w:top w:val="single" w:sz="4" w:space="0" w:color="000000"/>
              <w:left w:val="single" w:sz="4" w:space="0" w:color="000000"/>
              <w:bottom w:val="single" w:sz="4" w:space="0" w:color="000000"/>
              <w:right w:val="single" w:sz="4" w:space="0" w:color="000000"/>
            </w:tcBorders>
            <w:hideMark/>
          </w:tcPr>
          <w:p w:rsidR="00796E36" w:rsidRPr="00796E36" w:rsidRDefault="00796E36" w:rsidP="00796E36">
            <w:pPr>
              <w:tabs>
                <w:tab w:val="center" w:pos="4252"/>
                <w:tab w:val="right" w:pos="8504"/>
              </w:tabs>
              <w:suppressAutoHyphens w:val="0"/>
              <w:adjustRightInd w:val="0"/>
              <w:ind w:right="-135"/>
              <w:rPr>
                <w:rFonts w:ascii="Arial" w:eastAsia="Times New Roman" w:hAnsi="Arial" w:cs="Arial"/>
                <w:color w:val="000000"/>
                <w:sz w:val="20"/>
                <w:szCs w:val="20"/>
                <w:lang w:val="es-ES" w:eastAsia="es-ES"/>
              </w:rPr>
            </w:pPr>
            <w:r w:rsidRPr="00796E36">
              <w:rPr>
                <w:rFonts w:ascii="Arial" w:eastAsia="EB Garamond" w:hAnsi="Arial" w:cs="Arial"/>
                <w:color w:val="000000"/>
                <w:sz w:val="20"/>
                <w:szCs w:val="20"/>
                <w:lang w:val="es-ES" w:eastAsia="es-ES"/>
              </w:rPr>
              <w:t>CANTIDAD</w:t>
            </w:r>
          </w:p>
        </w:tc>
      </w:tr>
      <w:tr w:rsidR="00796E36" w:rsidRPr="00796E36" w:rsidTr="00796E36">
        <w:tc>
          <w:tcPr>
            <w:tcW w:w="7005" w:type="dxa"/>
            <w:tcBorders>
              <w:top w:val="single" w:sz="4" w:space="0" w:color="000000"/>
              <w:left w:val="single" w:sz="4" w:space="0" w:color="000000"/>
              <w:bottom w:val="single" w:sz="4" w:space="0" w:color="000000"/>
              <w:right w:val="single" w:sz="4" w:space="0" w:color="000000"/>
            </w:tcBorders>
            <w:hideMark/>
          </w:tcPr>
          <w:p w:rsidR="00796E36" w:rsidRDefault="00071313" w:rsidP="00796E36">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Día: </w:t>
            </w:r>
            <w:r w:rsidR="00875688">
              <w:rPr>
                <w:rFonts w:ascii="Arial" w:eastAsia="EB Garamond" w:hAnsi="Arial" w:cs="Arial"/>
                <w:color w:val="000000"/>
                <w:sz w:val="20"/>
                <w:szCs w:val="20"/>
                <w:lang w:val="es-ES" w:eastAsia="es-ES"/>
              </w:rPr>
              <w:t>1</w:t>
            </w:r>
            <w:r w:rsidR="005302DA">
              <w:rPr>
                <w:rFonts w:ascii="Arial" w:eastAsia="EB Garamond" w:hAnsi="Arial" w:cs="Arial"/>
                <w:color w:val="000000"/>
                <w:sz w:val="20"/>
                <w:szCs w:val="20"/>
                <w:lang w:val="es-ES" w:eastAsia="es-ES"/>
              </w:rPr>
              <w:t>2</w:t>
            </w:r>
            <w:r w:rsidR="00875688">
              <w:rPr>
                <w:rFonts w:ascii="Arial" w:eastAsia="EB Garamond" w:hAnsi="Arial" w:cs="Arial"/>
                <w:color w:val="000000"/>
                <w:sz w:val="20"/>
                <w:szCs w:val="20"/>
                <w:lang w:val="es-ES" w:eastAsia="es-ES"/>
              </w:rPr>
              <w:t>/1</w:t>
            </w:r>
            <w:r w:rsidR="005302DA">
              <w:rPr>
                <w:rFonts w:ascii="Arial" w:eastAsia="EB Garamond" w:hAnsi="Arial" w:cs="Arial"/>
                <w:color w:val="000000"/>
                <w:sz w:val="20"/>
                <w:szCs w:val="20"/>
                <w:lang w:val="es-ES" w:eastAsia="es-ES"/>
              </w:rPr>
              <w:t>2</w:t>
            </w:r>
            <w:r>
              <w:rPr>
                <w:rFonts w:ascii="Arial" w:eastAsia="EB Garamond" w:hAnsi="Arial" w:cs="Arial"/>
                <w:color w:val="000000"/>
                <w:sz w:val="20"/>
                <w:szCs w:val="20"/>
                <w:lang w:val="es-ES" w:eastAsia="es-ES"/>
              </w:rPr>
              <w:t>/2019</w:t>
            </w:r>
          </w:p>
          <w:p w:rsidR="002B5F73" w:rsidRDefault="00071313"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Salida: </w:t>
            </w:r>
            <w:r w:rsidR="00D33D8A">
              <w:rPr>
                <w:rFonts w:ascii="Arial" w:eastAsia="EB Garamond" w:hAnsi="Arial" w:cs="Arial"/>
                <w:color w:val="000000"/>
                <w:sz w:val="20"/>
                <w:szCs w:val="20"/>
                <w:lang w:val="es-ES" w:eastAsia="es-ES"/>
              </w:rPr>
              <w:t>Paysandú - Paysandú</w:t>
            </w:r>
          </w:p>
          <w:p w:rsidR="001F1DB2" w:rsidRDefault="00D21647"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Dirección:</w:t>
            </w:r>
            <w:r w:rsidR="00FF4BC9">
              <w:rPr>
                <w:rFonts w:ascii="Arial" w:eastAsia="EB Garamond" w:hAnsi="Arial" w:cs="Arial"/>
                <w:color w:val="000000"/>
                <w:sz w:val="20"/>
                <w:szCs w:val="20"/>
                <w:lang w:val="es-ES" w:eastAsia="es-ES"/>
              </w:rPr>
              <w:t xml:space="preserve"> </w:t>
            </w:r>
            <w:r w:rsidR="00D33D8A">
              <w:rPr>
                <w:rFonts w:ascii="Arial" w:eastAsia="EB Garamond" w:hAnsi="Arial" w:cs="Arial"/>
                <w:color w:val="000000"/>
                <w:sz w:val="20"/>
                <w:szCs w:val="20"/>
                <w:lang w:val="es-ES" w:eastAsia="es-ES"/>
              </w:rPr>
              <w:t>Florida 1066</w:t>
            </w:r>
          </w:p>
          <w:p w:rsidR="00071313" w:rsidRDefault="002B5F73"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Destino: Teatro de Verano </w:t>
            </w:r>
            <w:r w:rsidR="00D21647">
              <w:rPr>
                <w:rFonts w:ascii="Arial" w:eastAsia="EB Garamond" w:hAnsi="Arial" w:cs="Arial"/>
                <w:color w:val="000000"/>
                <w:sz w:val="20"/>
                <w:szCs w:val="20"/>
                <w:lang w:val="es-ES" w:eastAsia="es-ES"/>
              </w:rPr>
              <w:t>Ramón Collazo</w:t>
            </w:r>
            <w:r>
              <w:rPr>
                <w:rFonts w:ascii="Arial" w:eastAsia="EB Garamond" w:hAnsi="Arial" w:cs="Arial"/>
                <w:color w:val="000000"/>
                <w:sz w:val="20"/>
                <w:szCs w:val="20"/>
                <w:lang w:val="es-ES" w:eastAsia="es-ES"/>
              </w:rPr>
              <w:t>- Montevideo</w:t>
            </w:r>
          </w:p>
          <w:p w:rsidR="00D21647" w:rsidRDefault="00D21647"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Dirección: Rambla </w:t>
            </w:r>
            <w:proofErr w:type="spellStart"/>
            <w:r>
              <w:rPr>
                <w:rFonts w:ascii="Arial" w:eastAsia="EB Garamond" w:hAnsi="Arial" w:cs="Arial"/>
                <w:color w:val="000000"/>
                <w:sz w:val="20"/>
                <w:szCs w:val="20"/>
                <w:lang w:val="es-ES" w:eastAsia="es-ES"/>
              </w:rPr>
              <w:t>Pte</w:t>
            </w:r>
            <w:proofErr w:type="spellEnd"/>
            <w:r>
              <w:rPr>
                <w:rFonts w:ascii="Arial" w:eastAsia="EB Garamond" w:hAnsi="Arial" w:cs="Arial"/>
                <w:color w:val="000000"/>
                <w:sz w:val="20"/>
                <w:szCs w:val="20"/>
                <w:lang w:val="es-ES" w:eastAsia="es-ES"/>
              </w:rPr>
              <w:t>. Wilson s/n</w:t>
            </w:r>
          </w:p>
          <w:p w:rsidR="002B5F73" w:rsidRDefault="002B5F73" w:rsidP="002B5F7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Horario de llegada a la actividad: 18 horas</w:t>
            </w:r>
          </w:p>
          <w:p w:rsidR="002B5F73" w:rsidRDefault="002B5F73" w:rsidP="002B5F73">
            <w:pPr>
              <w:tabs>
                <w:tab w:val="center" w:pos="4252"/>
                <w:tab w:val="right" w:pos="8504"/>
              </w:tabs>
              <w:suppressAutoHyphens w:val="0"/>
              <w:rPr>
                <w:rFonts w:ascii="Arial" w:eastAsia="EB Garamond" w:hAnsi="Arial" w:cs="Arial"/>
                <w:color w:val="000000"/>
                <w:sz w:val="20"/>
                <w:szCs w:val="20"/>
                <w:lang w:val="es-ES" w:eastAsia="es-ES"/>
              </w:rPr>
            </w:pPr>
          </w:p>
          <w:p w:rsidR="002B5F73" w:rsidRDefault="002B5F73" w:rsidP="002B5F7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Regreso</w:t>
            </w:r>
          </w:p>
          <w:p w:rsidR="002B5F73" w:rsidRDefault="002B5F73" w:rsidP="002B5F7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Horario de regreso: 22 horas</w:t>
            </w:r>
          </w:p>
          <w:p w:rsidR="00D33D8A" w:rsidRDefault="002B5F73" w:rsidP="00D33D8A">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Destino:</w:t>
            </w:r>
            <w:r w:rsidR="00762521">
              <w:rPr>
                <w:rFonts w:ascii="Arial" w:eastAsia="EB Garamond" w:hAnsi="Arial" w:cs="Arial"/>
                <w:color w:val="000000"/>
                <w:sz w:val="20"/>
                <w:szCs w:val="20"/>
                <w:lang w:val="es-ES" w:eastAsia="es-ES"/>
              </w:rPr>
              <w:t xml:space="preserve"> </w:t>
            </w:r>
            <w:r w:rsidR="00D33D8A">
              <w:rPr>
                <w:rFonts w:ascii="Arial" w:eastAsia="EB Garamond" w:hAnsi="Arial" w:cs="Arial"/>
                <w:color w:val="000000"/>
                <w:sz w:val="20"/>
                <w:szCs w:val="20"/>
                <w:lang w:val="es-ES" w:eastAsia="es-ES"/>
              </w:rPr>
              <w:t>Paysandú - Paysandú</w:t>
            </w:r>
          </w:p>
          <w:p w:rsidR="00D33D8A" w:rsidRDefault="00D33D8A" w:rsidP="00D33D8A">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Dirección: Florida 1066</w:t>
            </w:r>
          </w:p>
          <w:p w:rsidR="00D21647" w:rsidRDefault="00D21647" w:rsidP="002B5F73">
            <w:pPr>
              <w:tabs>
                <w:tab w:val="center" w:pos="4252"/>
                <w:tab w:val="right" w:pos="8504"/>
              </w:tabs>
              <w:suppressAutoHyphens w:val="0"/>
              <w:rPr>
                <w:rFonts w:ascii="Arial" w:eastAsia="EB Garamond" w:hAnsi="Arial" w:cs="Arial"/>
                <w:color w:val="000000"/>
                <w:sz w:val="20"/>
                <w:szCs w:val="20"/>
                <w:lang w:val="es-ES" w:eastAsia="es-ES"/>
              </w:rPr>
            </w:pPr>
          </w:p>
          <w:p w:rsidR="00522934" w:rsidRPr="00796E36" w:rsidRDefault="00522934" w:rsidP="002B5F7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Se deberá brindar un servicio a bordo en el viaje de ida </w:t>
            </w:r>
            <w:r w:rsidR="00E33036">
              <w:rPr>
                <w:rFonts w:ascii="Arial" w:eastAsia="EB Garamond" w:hAnsi="Arial" w:cs="Arial"/>
                <w:color w:val="000000"/>
                <w:sz w:val="20"/>
                <w:szCs w:val="20"/>
                <w:lang w:val="es-ES" w:eastAsia="es-ES"/>
              </w:rPr>
              <w:t>que conste de una bandeja con 2 empanadas o 1 porción de torta, 1 alfajor o dulce similar y un agua de 600 ml. Se deberá detallar en la oferta este servicio.</w:t>
            </w:r>
          </w:p>
        </w:tc>
        <w:tc>
          <w:tcPr>
            <w:tcW w:w="1275" w:type="dxa"/>
            <w:tcBorders>
              <w:top w:val="single" w:sz="4" w:space="0" w:color="000000"/>
              <w:left w:val="single" w:sz="4" w:space="0" w:color="000000"/>
              <w:bottom w:val="single" w:sz="4" w:space="0" w:color="000000"/>
              <w:right w:val="single" w:sz="4" w:space="0" w:color="000000"/>
            </w:tcBorders>
            <w:hideMark/>
          </w:tcPr>
          <w:p w:rsidR="00796E36" w:rsidRPr="00796E36" w:rsidRDefault="00D33D8A" w:rsidP="002B5F73">
            <w:pPr>
              <w:tabs>
                <w:tab w:val="center" w:pos="4252"/>
                <w:tab w:val="right" w:pos="8504"/>
              </w:tabs>
              <w:suppressAutoHyphens w:val="0"/>
              <w:adjustRightInd w:val="0"/>
              <w:ind w:right="-135"/>
              <w:jc w:val="center"/>
              <w:rPr>
                <w:rFonts w:ascii="Arial" w:eastAsia="Times New Roman" w:hAnsi="Arial" w:cs="Arial"/>
                <w:color w:val="000000"/>
                <w:sz w:val="20"/>
                <w:szCs w:val="20"/>
                <w:lang w:val="es-ES" w:eastAsia="es-ES"/>
              </w:rPr>
            </w:pPr>
            <w:r>
              <w:rPr>
                <w:rFonts w:ascii="Arial" w:eastAsia="EB Garamond" w:hAnsi="Arial" w:cs="Arial"/>
                <w:color w:val="000000"/>
                <w:sz w:val="20"/>
                <w:szCs w:val="20"/>
                <w:lang w:val="es-ES" w:eastAsia="es-ES"/>
              </w:rPr>
              <w:t>67</w:t>
            </w:r>
            <w:r w:rsidR="00796E36" w:rsidRPr="00796E36">
              <w:rPr>
                <w:rFonts w:ascii="Arial" w:eastAsia="EB Garamond" w:hAnsi="Arial" w:cs="Arial"/>
                <w:color w:val="000000"/>
                <w:sz w:val="20"/>
                <w:szCs w:val="20"/>
                <w:lang w:val="es-ES" w:eastAsia="es-ES"/>
              </w:rPr>
              <w:t xml:space="preserve"> personas</w:t>
            </w:r>
          </w:p>
        </w:tc>
      </w:tr>
    </w:tbl>
    <w:p w:rsidR="00D345E5" w:rsidRDefault="00796E36" w:rsidP="00796E36">
      <w:pPr>
        <w:suppressAutoHyphens w:val="0"/>
        <w:adjustRightInd w:val="0"/>
        <w:rPr>
          <w:rFonts w:ascii="Arial" w:eastAsia="Times New Roman" w:hAnsi="Arial" w:cs="Arial"/>
          <w:color w:val="000000"/>
          <w:sz w:val="20"/>
          <w:szCs w:val="20"/>
          <w:lang w:val="es-ES" w:eastAsia="es-ES"/>
        </w:rPr>
      </w:pPr>
      <w:r w:rsidRPr="00796E36">
        <w:rPr>
          <w:rFonts w:ascii="Arial" w:eastAsia="Times New Roman" w:hAnsi="Arial" w:cs="Arial"/>
          <w:color w:val="000000"/>
          <w:sz w:val="20"/>
          <w:szCs w:val="20"/>
          <w:lang w:val="es-ES" w:eastAsia="es-ES"/>
        </w:rPr>
        <w:t> </w:t>
      </w:r>
    </w:p>
    <w:p w:rsidR="00B26EE0" w:rsidRPr="00796E36" w:rsidRDefault="00B26EE0" w:rsidP="00796E36">
      <w:pPr>
        <w:suppressAutoHyphens w:val="0"/>
        <w:adjustRightInd w:val="0"/>
        <w:rPr>
          <w:rFonts w:ascii="Arial" w:eastAsia="EB Garamond" w:hAnsi="Arial" w:cs="Arial"/>
          <w:sz w:val="20"/>
          <w:szCs w:val="20"/>
        </w:rPr>
      </w:pPr>
    </w:p>
    <w:p w:rsidR="00D345E5" w:rsidRPr="00796E36" w:rsidRDefault="00D345E5" w:rsidP="00D345E5">
      <w:pPr>
        <w:autoSpaceDE w:val="0"/>
        <w:autoSpaceDN w:val="0"/>
        <w:adjustRightInd w:val="0"/>
        <w:jc w:val="both"/>
        <w:rPr>
          <w:rFonts w:ascii="Arial" w:eastAsia="EB Garamond" w:hAnsi="Arial" w:cs="Arial"/>
          <w:sz w:val="20"/>
          <w:szCs w:val="20"/>
        </w:rPr>
      </w:pPr>
      <w:r w:rsidRPr="00796E36">
        <w:rPr>
          <w:rFonts w:ascii="Arial" w:eastAsia="EB Garamond" w:hAnsi="Arial" w:cs="Arial"/>
          <w:sz w:val="20"/>
          <w:szCs w:val="20"/>
        </w:rPr>
        <w:t>CONDICIONES DE LA SOLICITUD DE COTIZACION:</w:t>
      </w:r>
    </w:p>
    <w:p w:rsidR="00D345E5" w:rsidRPr="00796E36" w:rsidRDefault="00D345E5" w:rsidP="00D345E5">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tabs>
          <w:tab w:val="clear" w:pos="720"/>
          <w:tab w:val="num" w:pos="284"/>
        </w:tabs>
        <w:ind w:left="284" w:hanging="142"/>
        <w:jc w:val="both"/>
        <w:rPr>
          <w:rFonts w:ascii="Arial" w:eastAsia="EB Garamond" w:hAnsi="Arial" w:cs="Arial"/>
          <w:sz w:val="20"/>
          <w:szCs w:val="20"/>
        </w:rPr>
      </w:pPr>
      <w:r w:rsidRPr="00796E36">
        <w:rPr>
          <w:rFonts w:ascii="Arial" w:eastAsia="EB Garamond" w:hAnsi="Arial" w:cs="Arial"/>
          <w:sz w:val="20"/>
          <w:szCs w:val="20"/>
        </w:rPr>
        <w:t>Mantenimiento de oferta a partir de la presentación de la misma: 30 días.</w:t>
      </w:r>
    </w:p>
    <w:p w:rsidR="00D345E5" w:rsidRPr="00796E36" w:rsidRDefault="00D345E5" w:rsidP="00D345E5">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tabs>
          <w:tab w:val="clear" w:pos="720"/>
          <w:tab w:val="num" w:pos="284"/>
          <w:tab w:val="center" w:pos="4680"/>
          <w:tab w:val="right" w:pos="8640"/>
        </w:tabs>
        <w:autoSpaceDE w:val="0"/>
        <w:autoSpaceDN w:val="0"/>
        <w:spacing w:line="276" w:lineRule="auto"/>
        <w:ind w:left="284" w:right="-81" w:hanging="142"/>
        <w:jc w:val="both"/>
        <w:rPr>
          <w:rFonts w:ascii="Arial" w:eastAsia="EB Garamond" w:hAnsi="Arial" w:cs="Arial"/>
          <w:sz w:val="20"/>
          <w:szCs w:val="20"/>
        </w:rPr>
      </w:pPr>
      <w:r w:rsidRPr="00796E36">
        <w:rPr>
          <w:rFonts w:ascii="Arial" w:eastAsia="EB Garamond" w:hAnsi="Arial" w:cs="Arial"/>
          <w:sz w:val="20"/>
          <w:szCs w:val="20"/>
        </w:rPr>
        <w:t>A efectos de la presentación de ofertas, el oferente deberá estar registrado en el Registro Único de Proveedores del Estado (RUPE), conforme a lo dispuesto por el Decreto del Poder Ejecutivo N° 155/013 de 21 de mayo de 2013. Los estados admitidos para aceptar ofertas de proveedores son: EN INGRESO, EN INGRESO (SIIF) y ACTIVO. Para adjudicar el llamado se verificará en el RUPE la inscripción de los oferentes en dicho Registro, así como la información que sobre el mismo se encuentre registrada, la ausencia de elementos que inhiban su contratación y la existencia de sanciones según corresponda, así como certificados DGI, BPS y BSE vigentes. A efectos de la adjudicación, el oferente que resulte seleccionado, deberá haber adquirido el estado de “ACTIVO” en el RUPE, tal como surge de la Guía para Proveedores del RUPE, a la cual podrá accederse en www.comprasestatales.gub.uy bajo el menú Proveedores/RUPE/Manuales y videos. Si al momento de la adjudicación, el proveedor que resulte adjudicatario no hubiese adquirido el estado de "ACTIVO" en RUPE,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D345E5" w:rsidRPr="00796E36" w:rsidRDefault="00D345E5" w:rsidP="00D345E5">
      <w:pPr>
        <w:pStyle w:val="Encabezado"/>
        <w:numPr>
          <w:ilvl w:val="0"/>
          <w:numId w:val="2"/>
        </w:numPr>
        <w:tabs>
          <w:tab w:val="clear" w:pos="4252"/>
          <w:tab w:val="clear" w:pos="8504"/>
          <w:tab w:val="num" w:pos="284"/>
          <w:tab w:val="center" w:pos="4680"/>
          <w:tab w:val="right" w:pos="8640"/>
        </w:tabs>
        <w:suppressAutoHyphens w:val="0"/>
        <w:autoSpaceDE w:val="0"/>
        <w:autoSpaceDN w:val="0"/>
        <w:spacing w:line="276" w:lineRule="auto"/>
        <w:ind w:left="284" w:right="-81" w:hanging="142"/>
        <w:jc w:val="both"/>
        <w:rPr>
          <w:rFonts w:ascii="Arial" w:eastAsia="EB Garamond" w:hAnsi="Arial" w:cs="Arial"/>
          <w:color w:val="000000"/>
          <w:sz w:val="20"/>
          <w:szCs w:val="20"/>
          <w:lang w:val="es-ES" w:eastAsia="es-ES"/>
        </w:rPr>
      </w:pPr>
      <w:r w:rsidRPr="00796E36">
        <w:rPr>
          <w:rFonts w:ascii="Arial" w:eastAsia="EB Garamond" w:hAnsi="Arial" w:cs="Arial"/>
          <w:sz w:val="20"/>
          <w:szCs w:val="20"/>
        </w:rPr>
        <w:t xml:space="preserve">Plazo de presentación de oferta económica: </w:t>
      </w:r>
      <w:r w:rsidR="00C83B14">
        <w:rPr>
          <w:rFonts w:ascii="Arial" w:eastAsia="EB Garamond" w:hAnsi="Arial" w:cs="Arial"/>
          <w:b/>
          <w:sz w:val="20"/>
          <w:szCs w:val="20"/>
        </w:rPr>
        <w:t>m</w:t>
      </w:r>
      <w:r w:rsidR="002B5F73">
        <w:rPr>
          <w:rFonts w:ascii="Arial" w:eastAsia="EB Garamond" w:hAnsi="Arial" w:cs="Arial"/>
          <w:b/>
          <w:sz w:val="20"/>
          <w:szCs w:val="20"/>
        </w:rPr>
        <w:t>artes</w:t>
      </w:r>
      <w:r w:rsidR="00C83B14">
        <w:rPr>
          <w:rFonts w:ascii="Arial" w:eastAsia="EB Garamond" w:hAnsi="Arial" w:cs="Arial"/>
          <w:b/>
          <w:sz w:val="20"/>
          <w:szCs w:val="20"/>
        </w:rPr>
        <w:t xml:space="preserve"> </w:t>
      </w:r>
      <w:r w:rsidR="002B5F73">
        <w:rPr>
          <w:rFonts w:ascii="Arial" w:eastAsia="EB Garamond" w:hAnsi="Arial" w:cs="Arial"/>
          <w:b/>
          <w:sz w:val="20"/>
          <w:szCs w:val="20"/>
        </w:rPr>
        <w:t>10</w:t>
      </w:r>
      <w:r w:rsidR="00C83B14">
        <w:rPr>
          <w:rFonts w:ascii="Arial" w:eastAsia="EB Garamond" w:hAnsi="Arial" w:cs="Arial"/>
          <w:b/>
          <w:sz w:val="20"/>
          <w:szCs w:val="20"/>
        </w:rPr>
        <w:t xml:space="preserve"> </w:t>
      </w:r>
      <w:r w:rsidRPr="00796E36">
        <w:rPr>
          <w:rFonts w:ascii="Arial" w:eastAsia="EB Garamond" w:hAnsi="Arial" w:cs="Arial"/>
          <w:b/>
          <w:sz w:val="20"/>
          <w:szCs w:val="20"/>
        </w:rPr>
        <w:t xml:space="preserve">de </w:t>
      </w:r>
      <w:r w:rsidR="002B5F73">
        <w:rPr>
          <w:rFonts w:ascii="Arial" w:eastAsia="EB Garamond" w:hAnsi="Arial" w:cs="Arial"/>
          <w:b/>
          <w:sz w:val="20"/>
          <w:szCs w:val="20"/>
        </w:rPr>
        <w:t>diciemb</w:t>
      </w:r>
      <w:r w:rsidR="00C83B14">
        <w:rPr>
          <w:rFonts w:ascii="Arial" w:eastAsia="EB Garamond" w:hAnsi="Arial" w:cs="Arial"/>
          <w:b/>
          <w:sz w:val="20"/>
          <w:szCs w:val="20"/>
        </w:rPr>
        <w:t>re</w:t>
      </w:r>
      <w:r w:rsidR="000F6D90">
        <w:rPr>
          <w:rFonts w:ascii="Arial" w:eastAsia="EB Garamond" w:hAnsi="Arial" w:cs="Arial"/>
          <w:b/>
          <w:sz w:val="20"/>
          <w:szCs w:val="20"/>
        </w:rPr>
        <w:t xml:space="preserve"> de</w:t>
      </w:r>
      <w:r w:rsidRPr="00796E36">
        <w:rPr>
          <w:rFonts w:ascii="Arial" w:eastAsia="EB Garamond" w:hAnsi="Arial" w:cs="Arial"/>
          <w:b/>
          <w:sz w:val="20"/>
          <w:szCs w:val="20"/>
        </w:rPr>
        <w:t xml:space="preserve"> 201</w:t>
      </w:r>
      <w:r w:rsidR="000F6D90">
        <w:rPr>
          <w:rFonts w:ascii="Arial" w:eastAsia="EB Garamond" w:hAnsi="Arial" w:cs="Arial"/>
          <w:b/>
          <w:sz w:val="20"/>
          <w:szCs w:val="20"/>
        </w:rPr>
        <w:t>9</w:t>
      </w:r>
      <w:r w:rsidRPr="00796E36">
        <w:rPr>
          <w:rFonts w:ascii="Arial" w:eastAsia="EB Garamond" w:hAnsi="Arial" w:cs="Arial"/>
          <w:b/>
          <w:sz w:val="20"/>
          <w:szCs w:val="20"/>
        </w:rPr>
        <w:t xml:space="preserve"> a las 1</w:t>
      </w:r>
      <w:r w:rsidR="00C83B14">
        <w:rPr>
          <w:rFonts w:ascii="Arial" w:eastAsia="EB Garamond" w:hAnsi="Arial" w:cs="Arial"/>
          <w:b/>
          <w:sz w:val="20"/>
          <w:szCs w:val="20"/>
        </w:rPr>
        <w:t>2</w:t>
      </w:r>
      <w:r w:rsidRPr="00796E36">
        <w:rPr>
          <w:rFonts w:ascii="Arial" w:eastAsia="EB Garamond" w:hAnsi="Arial" w:cs="Arial"/>
          <w:b/>
          <w:sz w:val="20"/>
          <w:szCs w:val="20"/>
        </w:rPr>
        <w:t xml:space="preserve">:00 horas </w:t>
      </w:r>
      <w:r w:rsidR="00C83B14">
        <w:rPr>
          <w:rFonts w:ascii="Arial" w:eastAsia="EB Garamond" w:hAnsi="Arial" w:cs="Arial"/>
          <w:b/>
          <w:sz w:val="20"/>
          <w:szCs w:val="20"/>
        </w:rPr>
        <w:t xml:space="preserve">por </w:t>
      </w:r>
      <w:r w:rsidR="00B13CBC">
        <w:rPr>
          <w:rFonts w:ascii="Arial" w:eastAsia="EB Garamond" w:hAnsi="Arial" w:cs="Arial"/>
          <w:b/>
          <w:sz w:val="20"/>
          <w:szCs w:val="20"/>
        </w:rPr>
        <w:t>oferta en línea Sistema de Compras y Contrataciones Estatales</w:t>
      </w:r>
      <w:r w:rsidR="00C83B14">
        <w:rPr>
          <w:rFonts w:ascii="Arial" w:eastAsia="EB Garamond" w:hAnsi="Arial" w:cs="Arial"/>
          <w:b/>
          <w:sz w:val="20"/>
          <w:szCs w:val="20"/>
        </w:rPr>
        <w:t>.</w:t>
      </w:r>
    </w:p>
    <w:p w:rsidR="00C83B14" w:rsidRDefault="00C83B14" w:rsidP="00D345E5">
      <w:pPr>
        <w:tabs>
          <w:tab w:val="left" w:pos="492"/>
          <w:tab w:val="center" w:pos="4746"/>
        </w:tabs>
        <w:autoSpaceDE w:val="0"/>
        <w:autoSpaceDN w:val="0"/>
        <w:adjustRightInd w:val="0"/>
        <w:spacing w:line="276" w:lineRule="auto"/>
        <w:ind w:right="-563"/>
        <w:jc w:val="both"/>
        <w:rPr>
          <w:rFonts w:ascii="Arial" w:eastAsia="EB Garamond" w:hAnsi="Arial" w:cs="Arial"/>
          <w:sz w:val="20"/>
          <w:szCs w:val="20"/>
          <w:lang w:val="es-ES"/>
        </w:rPr>
      </w:pPr>
    </w:p>
    <w:p w:rsidR="00D345E5" w:rsidRPr="00796E36" w:rsidRDefault="00D345E5" w:rsidP="00D345E5">
      <w:pPr>
        <w:tabs>
          <w:tab w:val="left" w:pos="492"/>
          <w:tab w:val="center" w:pos="4746"/>
        </w:tabs>
        <w:autoSpaceDE w:val="0"/>
        <w:autoSpaceDN w:val="0"/>
        <w:adjustRightInd w:val="0"/>
        <w:spacing w:line="276" w:lineRule="auto"/>
        <w:ind w:right="-563"/>
        <w:jc w:val="both"/>
        <w:rPr>
          <w:rFonts w:ascii="Arial" w:eastAsia="EB Garamond" w:hAnsi="Arial" w:cs="Arial"/>
          <w:sz w:val="20"/>
          <w:szCs w:val="20"/>
        </w:rPr>
      </w:pPr>
      <w:r w:rsidRPr="00796E36">
        <w:rPr>
          <w:rFonts w:ascii="Arial" w:eastAsia="EB Garamond" w:hAnsi="Arial" w:cs="Arial"/>
          <w:sz w:val="20"/>
          <w:szCs w:val="20"/>
        </w:rPr>
        <w:lastRenderedPageBreak/>
        <w:t xml:space="preserve">Hacemos notar a usted que el pago de los bienes se realizará a través del SIIF aproximadamente </w:t>
      </w:r>
      <w:r w:rsidR="001D762D">
        <w:rPr>
          <w:rFonts w:ascii="Arial" w:eastAsia="EB Garamond" w:hAnsi="Arial" w:cs="Arial"/>
          <w:sz w:val="20"/>
          <w:szCs w:val="20"/>
        </w:rPr>
        <w:t>15</w:t>
      </w:r>
      <w:r w:rsidRPr="00796E36">
        <w:rPr>
          <w:rFonts w:ascii="Arial" w:eastAsia="EB Garamond" w:hAnsi="Arial" w:cs="Arial"/>
          <w:sz w:val="20"/>
          <w:szCs w:val="20"/>
        </w:rPr>
        <w:t xml:space="preserve"> días a posteriori a la entrega de la factura. </w:t>
      </w:r>
    </w:p>
    <w:p w:rsidR="00D345E5" w:rsidRPr="00796E36" w:rsidRDefault="00D345E5" w:rsidP="00D345E5">
      <w:pPr>
        <w:rPr>
          <w:rFonts w:ascii="Arial" w:eastAsia="EB Garamond" w:hAnsi="Arial" w:cs="Arial"/>
          <w:sz w:val="20"/>
          <w:szCs w:val="20"/>
        </w:rPr>
      </w:pPr>
    </w:p>
    <w:p w:rsidR="00D345E5" w:rsidRPr="00796E36" w:rsidRDefault="00D345E5" w:rsidP="00D345E5">
      <w:pPr>
        <w:rPr>
          <w:rFonts w:ascii="Arial" w:eastAsia="EB Garamond" w:hAnsi="Arial" w:cs="Arial"/>
          <w:sz w:val="20"/>
          <w:szCs w:val="20"/>
        </w:rPr>
      </w:pPr>
      <w:r w:rsidRPr="00796E36">
        <w:rPr>
          <w:rFonts w:ascii="Arial" w:eastAsia="EB Garamond" w:hAnsi="Arial" w:cs="Arial"/>
          <w:sz w:val="20"/>
          <w:szCs w:val="20"/>
        </w:rPr>
        <w:t>Saluda atentamente,</w:t>
      </w:r>
    </w:p>
    <w:p w:rsidR="008F7B4A" w:rsidRDefault="008F7B4A" w:rsidP="00D345E5">
      <w:pPr>
        <w:ind w:left="5370" w:firstLine="294"/>
        <w:rPr>
          <w:rFonts w:ascii="Arial" w:eastAsia="EB Garamond" w:hAnsi="Arial" w:cs="Arial"/>
          <w:sz w:val="20"/>
          <w:szCs w:val="20"/>
        </w:rPr>
      </w:pPr>
    </w:p>
    <w:p w:rsidR="008F7B4A" w:rsidRPr="00796E36" w:rsidRDefault="008F7B4A" w:rsidP="00D345E5">
      <w:pPr>
        <w:ind w:left="5370" w:firstLine="294"/>
        <w:rPr>
          <w:rFonts w:ascii="Arial" w:eastAsia="EB Garamond" w:hAnsi="Arial" w:cs="Arial"/>
          <w:sz w:val="20"/>
          <w:szCs w:val="20"/>
        </w:rPr>
      </w:pPr>
    </w:p>
    <w:p w:rsidR="00D345E5" w:rsidRPr="00796E36" w:rsidRDefault="00D345E5" w:rsidP="008F7B4A">
      <w:pPr>
        <w:ind w:left="5370"/>
        <w:rPr>
          <w:rFonts w:ascii="Arial" w:eastAsia="EB Garamond" w:hAnsi="Arial" w:cs="Arial"/>
          <w:sz w:val="20"/>
          <w:szCs w:val="20"/>
        </w:rPr>
      </w:pPr>
      <w:r w:rsidRPr="00796E36">
        <w:rPr>
          <w:rFonts w:ascii="Arial" w:eastAsia="EB Garamond" w:hAnsi="Arial" w:cs="Arial"/>
          <w:sz w:val="20"/>
          <w:szCs w:val="20"/>
        </w:rPr>
        <w:t>Área de Administración-Secretaría de Cuidados</w:t>
      </w:r>
    </w:p>
    <w:sectPr w:rsidR="00D345E5" w:rsidRPr="00796E36" w:rsidSect="008F7B4A">
      <w:headerReference w:type="default" r:id="rId7"/>
      <w:footerReference w:type="default" r:id="rId8"/>
      <w:pgSz w:w="11906" w:h="16838"/>
      <w:pgMar w:top="3686" w:right="1128" w:bottom="1418" w:left="1134" w:header="1043"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934" w:rsidRDefault="00522934">
      <w:r>
        <w:separator/>
      </w:r>
    </w:p>
  </w:endnote>
  <w:endnote w:type="continuationSeparator" w:id="1">
    <w:p w:rsidR="00522934" w:rsidRDefault="005229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B Garamon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934" w:rsidRDefault="00522934">
    <w:pPr>
      <w:pStyle w:val="Piedepgina"/>
      <w:jc w:val="right"/>
    </w:pPr>
    <w:r>
      <w:rPr>
        <w:noProof/>
        <w:lang w:val="es-ES" w:eastAsia="es-ES"/>
      </w:rPr>
      <w:drawing>
        <wp:inline distT="0" distB="0" distL="0" distR="0">
          <wp:extent cx="1797050" cy="27813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97050" cy="278130"/>
                  </a:xfrm>
                  <a:prstGeom prst="rect">
                    <a:avLst/>
                  </a:prstGeom>
                  <a:solidFill>
                    <a:srgbClr val="FFFFFF"/>
                  </a:solid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934" w:rsidRDefault="00522934">
      <w:r>
        <w:separator/>
      </w:r>
    </w:p>
  </w:footnote>
  <w:footnote w:type="continuationSeparator" w:id="1">
    <w:p w:rsidR="00522934" w:rsidRDefault="005229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934" w:rsidRDefault="00522934">
    <w:pPr>
      <w:pStyle w:val="Encabezado"/>
    </w:pPr>
    <w:r>
      <w:rPr>
        <w:noProof/>
        <w:lang w:val="es-ES" w:eastAsia="es-ES"/>
      </w:rPr>
      <w:drawing>
        <wp:inline distT="0" distB="0" distL="0" distR="0">
          <wp:extent cx="2878455" cy="179705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2878455" cy="1797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A55A7"/>
    <w:multiLevelType w:val="hybridMultilevel"/>
    <w:tmpl w:val="D438FD40"/>
    <w:lvl w:ilvl="0" w:tplc="0C0A0001">
      <w:start w:val="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42627608"/>
    <w:multiLevelType w:val="hybridMultilevel"/>
    <w:tmpl w:val="E5B61F9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7"/>
  </w:hdrShapeDefaults>
  <w:footnotePr>
    <w:footnote w:id="0"/>
    <w:footnote w:id="1"/>
  </w:footnotePr>
  <w:endnotePr>
    <w:endnote w:id="0"/>
    <w:endnote w:id="1"/>
  </w:endnotePr>
  <w:compat/>
  <w:rsids>
    <w:rsidRoot w:val="004773F2"/>
    <w:rsid w:val="00047EC7"/>
    <w:rsid w:val="00047F34"/>
    <w:rsid w:val="00057A04"/>
    <w:rsid w:val="00071313"/>
    <w:rsid w:val="000751D0"/>
    <w:rsid w:val="000B44A7"/>
    <w:rsid w:val="000F6D90"/>
    <w:rsid w:val="000F7947"/>
    <w:rsid w:val="001869FD"/>
    <w:rsid w:val="001D762D"/>
    <w:rsid w:val="001F1DB2"/>
    <w:rsid w:val="00203458"/>
    <w:rsid w:val="002330F7"/>
    <w:rsid w:val="002B3B18"/>
    <w:rsid w:val="002B5F73"/>
    <w:rsid w:val="002D20BB"/>
    <w:rsid w:val="002E1DA7"/>
    <w:rsid w:val="002F719A"/>
    <w:rsid w:val="00315A08"/>
    <w:rsid w:val="00316524"/>
    <w:rsid w:val="00343A25"/>
    <w:rsid w:val="00376109"/>
    <w:rsid w:val="00383ADA"/>
    <w:rsid w:val="003A3D4E"/>
    <w:rsid w:val="003E43D7"/>
    <w:rsid w:val="0047197D"/>
    <w:rsid w:val="004773F2"/>
    <w:rsid w:val="004A2EB3"/>
    <w:rsid w:val="004F5941"/>
    <w:rsid w:val="00522934"/>
    <w:rsid w:val="005302DA"/>
    <w:rsid w:val="00634FDF"/>
    <w:rsid w:val="00642477"/>
    <w:rsid w:val="00647ED5"/>
    <w:rsid w:val="006A04A8"/>
    <w:rsid w:val="006F088F"/>
    <w:rsid w:val="00762521"/>
    <w:rsid w:val="0077101D"/>
    <w:rsid w:val="00796E36"/>
    <w:rsid w:val="007A19BE"/>
    <w:rsid w:val="007D0967"/>
    <w:rsid w:val="007D5F4D"/>
    <w:rsid w:val="00875688"/>
    <w:rsid w:val="008A287A"/>
    <w:rsid w:val="008C3C8E"/>
    <w:rsid w:val="008D4125"/>
    <w:rsid w:val="008F7B4A"/>
    <w:rsid w:val="00907DF9"/>
    <w:rsid w:val="00953837"/>
    <w:rsid w:val="009C1A72"/>
    <w:rsid w:val="009C79C9"/>
    <w:rsid w:val="009D51D4"/>
    <w:rsid w:val="009E766F"/>
    <w:rsid w:val="009F24AF"/>
    <w:rsid w:val="009F5A6D"/>
    <w:rsid w:val="00A15014"/>
    <w:rsid w:val="00A33342"/>
    <w:rsid w:val="00A829FA"/>
    <w:rsid w:val="00AB72DE"/>
    <w:rsid w:val="00B13CBC"/>
    <w:rsid w:val="00B26EE0"/>
    <w:rsid w:val="00B32806"/>
    <w:rsid w:val="00B512C4"/>
    <w:rsid w:val="00B92EBC"/>
    <w:rsid w:val="00B96A9C"/>
    <w:rsid w:val="00BC0229"/>
    <w:rsid w:val="00BD2BED"/>
    <w:rsid w:val="00C7340B"/>
    <w:rsid w:val="00C83B14"/>
    <w:rsid w:val="00C91BAA"/>
    <w:rsid w:val="00CE7AB9"/>
    <w:rsid w:val="00D00AA0"/>
    <w:rsid w:val="00D21647"/>
    <w:rsid w:val="00D33D8A"/>
    <w:rsid w:val="00D345E5"/>
    <w:rsid w:val="00D71181"/>
    <w:rsid w:val="00D745FD"/>
    <w:rsid w:val="00DA018B"/>
    <w:rsid w:val="00DA450C"/>
    <w:rsid w:val="00DE1C51"/>
    <w:rsid w:val="00E15A71"/>
    <w:rsid w:val="00E20A98"/>
    <w:rsid w:val="00E33036"/>
    <w:rsid w:val="00E5715C"/>
    <w:rsid w:val="00EC60B2"/>
    <w:rsid w:val="00EE7387"/>
    <w:rsid w:val="00F00823"/>
    <w:rsid w:val="00F111D9"/>
    <w:rsid w:val="00F37C65"/>
    <w:rsid w:val="00F551AE"/>
    <w:rsid w:val="00FA05D9"/>
    <w:rsid w:val="00FF4B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9C9"/>
    <w:pPr>
      <w:suppressAutoHyphens/>
    </w:pPr>
    <w:rPr>
      <w:rFonts w:ascii="Calibri" w:eastAsia="MS Mincho" w:hAnsi="Calibri"/>
      <w:sz w:val="24"/>
      <w:szCs w:val="24"/>
      <w:lang w:val="es-UY"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9C79C9"/>
  </w:style>
  <w:style w:type="character" w:customStyle="1" w:styleId="HeaderChar">
    <w:name w:val="Header Char"/>
    <w:basedOn w:val="Fuentedeprrafopredeter1"/>
    <w:rsid w:val="009C79C9"/>
  </w:style>
  <w:style w:type="character" w:customStyle="1" w:styleId="FooterChar">
    <w:name w:val="Footer Char"/>
    <w:basedOn w:val="Fuentedeprrafopredeter1"/>
    <w:rsid w:val="009C79C9"/>
  </w:style>
  <w:style w:type="character" w:styleId="Nmerodepgina">
    <w:name w:val="page number"/>
    <w:rsid w:val="009C79C9"/>
  </w:style>
  <w:style w:type="paragraph" w:customStyle="1" w:styleId="Encabezado1">
    <w:name w:val="Encabezado1"/>
    <w:basedOn w:val="Normal"/>
    <w:next w:val="Textoindependiente"/>
    <w:rsid w:val="009C79C9"/>
    <w:pPr>
      <w:keepNext/>
      <w:spacing w:before="240" w:after="120"/>
    </w:pPr>
    <w:rPr>
      <w:rFonts w:ascii="Arial" w:eastAsia="Microsoft YaHei" w:hAnsi="Arial" w:cs="Mangal"/>
      <w:sz w:val="28"/>
      <w:szCs w:val="28"/>
    </w:rPr>
  </w:style>
  <w:style w:type="paragraph" w:styleId="Textoindependiente">
    <w:name w:val="Body Text"/>
    <w:basedOn w:val="Normal"/>
    <w:rsid w:val="009C79C9"/>
    <w:pPr>
      <w:spacing w:after="120"/>
    </w:pPr>
  </w:style>
  <w:style w:type="paragraph" w:styleId="Lista">
    <w:name w:val="List"/>
    <w:basedOn w:val="Textoindependiente"/>
    <w:rsid w:val="009C79C9"/>
    <w:rPr>
      <w:rFonts w:cs="Mangal"/>
    </w:rPr>
  </w:style>
  <w:style w:type="paragraph" w:customStyle="1" w:styleId="Etiqueta">
    <w:name w:val="Etiqueta"/>
    <w:basedOn w:val="Normal"/>
    <w:rsid w:val="009C79C9"/>
    <w:pPr>
      <w:suppressLineNumbers/>
      <w:spacing w:before="120" w:after="120"/>
    </w:pPr>
    <w:rPr>
      <w:rFonts w:cs="Mangal"/>
      <w:i/>
      <w:iCs/>
    </w:rPr>
  </w:style>
  <w:style w:type="paragraph" w:customStyle="1" w:styleId="ndice">
    <w:name w:val="Índice"/>
    <w:basedOn w:val="Normal"/>
    <w:rsid w:val="009C79C9"/>
    <w:pPr>
      <w:suppressLineNumbers/>
    </w:pPr>
    <w:rPr>
      <w:rFonts w:cs="Mangal"/>
    </w:rPr>
  </w:style>
  <w:style w:type="paragraph" w:styleId="Encabezado">
    <w:name w:val="header"/>
    <w:basedOn w:val="Normal"/>
    <w:link w:val="EncabezadoCar"/>
    <w:uiPriority w:val="99"/>
    <w:rsid w:val="009C79C9"/>
    <w:pPr>
      <w:tabs>
        <w:tab w:val="center" w:pos="4252"/>
        <w:tab w:val="right" w:pos="8504"/>
      </w:tabs>
    </w:pPr>
  </w:style>
  <w:style w:type="paragraph" w:styleId="Piedepgina">
    <w:name w:val="footer"/>
    <w:basedOn w:val="Normal"/>
    <w:rsid w:val="009C79C9"/>
    <w:pPr>
      <w:tabs>
        <w:tab w:val="center" w:pos="4252"/>
        <w:tab w:val="right" w:pos="8504"/>
      </w:tabs>
    </w:pPr>
  </w:style>
  <w:style w:type="paragraph" w:styleId="NormalWeb">
    <w:name w:val="Normal (Web)"/>
    <w:basedOn w:val="Normal"/>
    <w:rsid w:val="009C79C9"/>
    <w:pPr>
      <w:spacing w:before="280" w:after="280"/>
    </w:pPr>
    <w:rPr>
      <w:rFonts w:ascii="Times New Roman" w:hAnsi="Times New Roman"/>
      <w:lang w:val="es-ES_tradnl"/>
    </w:rPr>
  </w:style>
  <w:style w:type="character" w:customStyle="1" w:styleId="EncabezadoCar">
    <w:name w:val="Encabezado Car"/>
    <w:basedOn w:val="Fuentedeprrafopredeter"/>
    <w:link w:val="Encabezado"/>
    <w:uiPriority w:val="99"/>
    <w:rsid w:val="00057A04"/>
    <w:rPr>
      <w:rFonts w:ascii="Calibri" w:eastAsia="MS Mincho" w:hAnsi="Calibri"/>
      <w:sz w:val="24"/>
      <w:szCs w:val="24"/>
      <w:lang w:val="es-UY" w:eastAsia="ar-SA"/>
    </w:rPr>
  </w:style>
  <w:style w:type="table" w:styleId="Tablaconcuadrcula">
    <w:name w:val="Table Grid"/>
    <w:basedOn w:val="Tablanormal"/>
    <w:uiPriority w:val="59"/>
    <w:rsid w:val="00057A04"/>
    <w:rPr>
      <w:rFonts w:ascii="Calibri" w:eastAsia="Calibri" w:hAnsi="Calibri"/>
      <w:sz w:val="22"/>
      <w:szCs w:val="22"/>
      <w:lang w:val="es-UY"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057A04"/>
    <w:pPr>
      <w:pBdr>
        <w:top w:val="nil"/>
        <w:left w:val="nil"/>
        <w:bottom w:val="nil"/>
        <w:right w:val="nil"/>
        <w:between w:val="nil"/>
      </w:pBdr>
      <w:suppressAutoHyphens w:val="0"/>
      <w:ind w:left="720"/>
      <w:contextualSpacing/>
    </w:pPr>
    <w:rPr>
      <w:rFonts w:eastAsia="Calibri" w:cs="Calibri"/>
      <w:color w:val="000000"/>
      <w:lang w:val="es-ES" w:eastAsia="es-ES"/>
    </w:rPr>
  </w:style>
  <w:style w:type="character" w:customStyle="1" w:styleId="apple-converted-space">
    <w:name w:val="apple-converted-space"/>
    <w:basedOn w:val="Fuentedeprrafopredeter"/>
    <w:rsid w:val="00343A25"/>
  </w:style>
  <w:style w:type="paragraph" w:styleId="Textodeglobo">
    <w:name w:val="Balloon Text"/>
    <w:basedOn w:val="Normal"/>
    <w:link w:val="TextodegloboCar"/>
    <w:uiPriority w:val="99"/>
    <w:semiHidden/>
    <w:unhideWhenUsed/>
    <w:rsid w:val="00EE7387"/>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387"/>
    <w:rPr>
      <w:rFonts w:ascii="Tahoma" w:eastAsia="MS Mincho" w:hAnsi="Tahoma" w:cs="Tahoma"/>
      <w:sz w:val="16"/>
      <w:szCs w:val="16"/>
      <w:lang w:val="es-UY" w:eastAsia="ar-SA"/>
    </w:rPr>
  </w:style>
</w:styles>
</file>

<file path=word/webSettings.xml><?xml version="1.0" encoding="utf-8"?>
<w:webSettings xmlns:r="http://schemas.openxmlformats.org/officeDocument/2006/relationships" xmlns:w="http://schemas.openxmlformats.org/wordprocessingml/2006/main">
  <w:divs>
    <w:div w:id="1108355907">
      <w:bodyDiv w:val="1"/>
      <w:marLeft w:val="0"/>
      <w:marRight w:val="0"/>
      <w:marTop w:val="0"/>
      <w:marBottom w:val="0"/>
      <w:divBdr>
        <w:top w:val="none" w:sz="0" w:space="0" w:color="auto"/>
        <w:left w:val="none" w:sz="0" w:space="0" w:color="auto"/>
        <w:bottom w:val="none" w:sz="0" w:space="0" w:color="auto"/>
        <w:right w:val="none" w:sz="0" w:space="0" w:color="auto"/>
      </w:divBdr>
      <w:divsChild>
        <w:div w:id="1872299434">
          <w:marLeft w:val="0"/>
          <w:marRight w:val="0"/>
          <w:marTop w:val="0"/>
          <w:marBottom w:val="0"/>
          <w:divBdr>
            <w:top w:val="none" w:sz="0" w:space="0" w:color="auto"/>
            <w:left w:val="none" w:sz="0" w:space="0" w:color="auto"/>
            <w:bottom w:val="none" w:sz="0" w:space="0" w:color="auto"/>
            <w:right w:val="none" w:sz="0" w:space="0" w:color="auto"/>
          </w:divBdr>
          <w:divsChild>
            <w:div w:id="13684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2225">
      <w:bodyDiv w:val="1"/>
      <w:marLeft w:val="0"/>
      <w:marRight w:val="0"/>
      <w:marTop w:val="0"/>
      <w:marBottom w:val="0"/>
      <w:divBdr>
        <w:top w:val="none" w:sz="0" w:space="0" w:color="auto"/>
        <w:left w:val="none" w:sz="0" w:space="0" w:color="auto"/>
        <w:bottom w:val="none" w:sz="0" w:space="0" w:color="auto"/>
        <w:right w:val="none" w:sz="0" w:space="0" w:color="auto"/>
      </w:divBdr>
      <w:divsChild>
        <w:div w:id="1938443262">
          <w:marLeft w:val="0"/>
          <w:marRight w:val="0"/>
          <w:marTop w:val="0"/>
          <w:marBottom w:val="0"/>
          <w:divBdr>
            <w:top w:val="none" w:sz="0" w:space="0" w:color="auto"/>
            <w:left w:val="none" w:sz="0" w:space="0" w:color="auto"/>
            <w:bottom w:val="none" w:sz="0" w:space="0" w:color="auto"/>
            <w:right w:val="none" w:sz="0" w:space="0" w:color="auto"/>
          </w:divBdr>
          <w:divsChild>
            <w:div w:id="1132211359">
              <w:marLeft w:val="0"/>
              <w:marRight w:val="0"/>
              <w:marTop w:val="0"/>
              <w:marBottom w:val="0"/>
              <w:divBdr>
                <w:top w:val="none" w:sz="0" w:space="0" w:color="auto"/>
                <w:left w:val="none" w:sz="0" w:space="0" w:color="auto"/>
                <w:bottom w:val="none" w:sz="0" w:space="0" w:color="auto"/>
                <w:right w:val="none" w:sz="0" w:space="0" w:color="auto"/>
              </w:divBdr>
              <w:divsChild>
                <w:div w:id="1603151019">
                  <w:marLeft w:val="0"/>
                  <w:marRight w:val="0"/>
                  <w:marTop w:val="0"/>
                  <w:marBottom w:val="0"/>
                  <w:divBdr>
                    <w:top w:val="none" w:sz="0" w:space="0" w:color="auto"/>
                    <w:left w:val="none" w:sz="0" w:space="0" w:color="auto"/>
                    <w:bottom w:val="none" w:sz="0" w:space="0" w:color="auto"/>
                    <w:right w:val="none" w:sz="0" w:space="0" w:color="auto"/>
                  </w:divBdr>
                  <w:divsChild>
                    <w:div w:id="820467447">
                      <w:marLeft w:val="0"/>
                      <w:marRight w:val="0"/>
                      <w:marTop w:val="0"/>
                      <w:marBottom w:val="0"/>
                      <w:divBdr>
                        <w:top w:val="none" w:sz="0" w:space="0" w:color="auto"/>
                        <w:left w:val="none" w:sz="0" w:space="0" w:color="auto"/>
                        <w:bottom w:val="none" w:sz="0" w:space="0" w:color="auto"/>
                        <w:right w:val="none" w:sz="0" w:space="0" w:color="auto"/>
                      </w:divBdr>
                      <w:divsChild>
                        <w:div w:id="627198749">
                          <w:marLeft w:val="0"/>
                          <w:marRight w:val="0"/>
                          <w:marTop w:val="0"/>
                          <w:marBottom w:val="0"/>
                          <w:divBdr>
                            <w:top w:val="none" w:sz="0" w:space="0" w:color="auto"/>
                            <w:left w:val="none" w:sz="0" w:space="0" w:color="auto"/>
                            <w:bottom w:val="none" w:sz="0" w:space="0" w:color="auto"/>
                            <w:right w:val="none" w:sz="0" w:space="0" w:color="auto"/>
                          </w:divBdr>
                          <w:divsChild>
                            <w:div w:id="1605923552">
                              <w:marLeft w:val="0"/>
                              <w:marRight w:val="0"/>
                              <w:marTop w:val="0"/>
                              <w:marBottom w:val="0"/>
                              <w:divBdr>
                                <w:top w:val="none" w:sz="0" w:space="0" w:color="auto"/>
                                <w:left w:val="none" w:sz="0" w:space="0" w:color="auto"/>
                                <w:bottom w:val="none" w:sz="0" w:space="0" w:color="auto"/>
                                <w:right w:val="none" w:sz="0" w:space="0" w:color="auto"/>
                              </w:divBdr>
                              <w:divsChild>
                                <w:div w:id="553086049">
                                  <w:marLeft w:val="0"/>
                                  <w:marRight w:val="0"/>
                                  <w:marTop w:val="0"/>
                                  <w:marBottom w:val="0"/>
                                  <w:divBdr>
                                    <w:top w:val="none" w:sz="0" w:space="0" w:color="auto"/>
                                    <w:left w:val="none" w:sz="0" w:space="0" w:color="auto"/>
                                    <w:bottom w:val="none" w:sz="0" w:space="0" w:color="auto"/>
                                    <w:right w:val="none" w:sz="0" w:space="0" w:color="auto"/>
                                  </w:divBdr>
                                  <w:divsChild>
                                    <w:div w:id="1611357718">
                                      <w:marLeft w:val="0"/>
                                      <w:marRight w:val="0"/>
                                      <w:marTop w:val="0"/>
                                      <w:marBottom w:val="0"/>
                                      <w:divBdr>
                                        <w:top w:val="none" w:sz="0" w:space="0" w:color="auto"/>
                                        <w:left w:val="none" w:sz="0" w:space="0" w:color="auto"/>
                                        <w:bottom w:val="none" w:sz="0" w:space="0" w:color="auto"/>
                                        <w:right w:val="none" w:sz="0" w:space="0" w:color="auto"/>
                                      </w:divBdr>
                                      <w:divsChild>
                                        <w:div w:id="30887871">
                                          <w:marLeft w:val="0"/>
                                          <w:marRight w:val="0"/>
                                          <w:marTop w:val="0"/>
                                          <w:marBottom w:val="0"/>
                                          <w:divBdr>
                                            <w:top w:val="none" w:sz="0" w:space="0" w:color="auto"/>
                                            <w:left w:val="none" w:sz="0" w:space="0" w:color="auto"/>
                                            <w:bottom w:val="none" w:sz="0" w:space="0" w:color="auto"/>
                                            <w:right w:val="none" w:sz="0" w:space="0" w:color="auto"/>
                                          </w:divBdr>
                                          <w:divsChild>
                                            <w:div w:id="887835376">
                                              <w:marLeft w:val="0"/>
                                              <w:marRight w:val="0"/>
                                              <w:marTop w:val="0"/>
                                              <w:marBottom w:val="0"/>
                                              <w:divBdr>
                                                <w:top w:val="none" w:sz="0" w:space="0" w:color="auto"/>
                                                <w:left w:val="none" w:sz="0" w:space="0" w:color="auto"/>
                                                <w:bottom w:val="none" w:sz="0" w:space="0" w:color="auto"/>
                                                <w:right w:val="none" w:sz="0" w:space="0" w:color="auto"/>
                                              </w:divBdr>
                                              <w:divsChild>
                                                <w:div w:id="11800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2320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2736</CharactersWithSpaces>
  <SharedDoc>false</SharedDoc>
  <HLinks>
    <vt:vector size="6" baseType="variant">
      <vt:variant>
        <vt:i4>8060941</vt:i4>
      </vt:variant>
      <vt:variant>
        <vt:i4>0</vt:i4>
      </vt:variant>
      <vt:variant>
        <vt:i4>0</vt:i4>
      </vt:variant>
      <vt:variant>
        <vt:i4>5</vt:i4>
      </vt:variant>
      <vt:variant>
        <vt:lpwstr>mailto:gestion@mides.gub.uy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Barreto Valentin</dc:creator>
  <cp:lastModifiedBy>nlucas</cp:lastModifiedBy>
  <cp:revision>3</cp:revision>
  <cp:lastPrinted>2018-11-08T15:58:00Z</cp:lastPrinted>
  <dcterms:created xsi:type="dcterms:W3CDTF">2019-12-06T19:52:00Z</dcterms:created>
  <dcterms:modified xsi:type="dcterms:W3CDTF">2019-12-06T20:22:00Z</dcterms:modified>
</cp:coreProperties>
</file>