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5F" w:rsidRPr="00F832A0" w:rsidRDefault="00F23ACE">
      <w:pPr>
        <w:pStyle w:val="Ttulo1"/>
        <w:spacing w:before="79"/>
        <w:ind w:left="2073" w:right="2000"/>
        <w:jc w:val="center"/>
        <w:rPr>
          <w:rFonts w:ascii="Arial" w:hAnsi="Arial" w:cs="Arial"/>
        </w:rPr>
      </w:pPr>
      <w:r w:rsidRPr="00F832A0">
        <w:rPr>
          <w:rFonts w:ascii="Arial" w:hAnsi="Arial" w:cs="Arial"/>
          <w:u w:val="thick"/>
        </w:rPr>
        <w:t xml:space="preserve"> </w:t>
      </w:r>
      <w:r w:rsidR="000D0CA2" w:rsidRPr="00F832A0">
        <w:rPr>
          <w:rFonts w:ascii="Arial" w:hAnsi="Arial" w:cs="Arial"/>
          <w:u w:val="thick"/>
        </w:rPr>
        <w:t>REMATE BANCO DE SEGUROS DEL ESTADO</w:t>
      </w:r>
    </w:p>
    <w:p w:rsidR="00D04D5F" w:rsidRPr="00F832A0" w:rsidRDefault="005F52AC">
      <w:pPr>
        <w:spacing w:before="123"/>
        <w:ind w:left="2073" w:right="1994"/>
        <w:jc w:val="center"/>
        <w:rPr>
          <w:rFonts w:ascii="Arial" w:hAnsi="Arial" w:cs="Arial"/>
          <w:b/>
          <w:sz w:val="20"/>
          <w:szCs w:val="20"/>
          <w:u w:val="thick"/>
        </w:rPr>
      </w:pPr>
      <w:r w:rsidRPr="00F832A0">
        <w:rPr>
          <w:rFonts w:ascii="Arial" w:hAnsi="Arial" w:cs="Arial"/>
          <w:b/>
          <w:sz w:val="20"/>
          <w:szCs w:val="20"/>
          <w:u w:val="thick"/>
        </w:rPr>
        <w:t xml:space="preserve">25 </w:t>
      </w:r>
      <w:r w:rsidR="000D0CA2" w:rsidRPr="00F832A0">
        <w:rPr>
          <w:rFonts w:ascii="Arial" w:hAnsi="Arial" w:cs="Arial"/>
          <w:b/>
          <w:sz w:val="20"/>
          <w:szCs w:val="20"/>
          <w:u w:val="thick"/>
        </w:rPr>
        <w:t xml:space="preserve">de </w:t>
      </w:r>
      <w:r w:rsidRPr="00F832A0">
        <w:rPr>
          <w:rFonts w:ascii="Arial" w:hAnsi="Arial" w:cs="Arial"/>
          <w:b/>
          <w:sz w:val="20"/>
          <w:szCs w:val="20"/>
          <w:u w:val="thick"/>
        </w:rPr>
        <w:t>febrero de 2021</w:t>
      </w:r>
      <w:r w:rsidR="000D0CA2" w:rsidRPr="00F832A0">
        <w:rPr>
          <w:rFonts w:ascii="Arial" w:hAnsi="Arial" w:cs="Arial"/>
          <w:b/>
          <w:sz w:val="20"/>
          <w:szCs w:val="20"/>
          <w:u w:val="thick"/>
        </w:rPr>
        <w:t>.</w:t>
      </w:r>
    </w:p>
    <w:p w:rsidR="002900BB" w:rsidRPr="00F832A0" w:rsidRDefault="005F52AC">
      <w:pPr>
        <w:spacing w:before="123"/>
        <w:ind w:left="2073" w:right="1994"/>
        <w:jc w:val="center"/>
        <w:rPr>
          <w:rFonts w:ascii="Arial" w:hAnsi="Arial" w:cs="Arial"/>
          <w:b/>
          <w:sz w:val="20"/>
          <w:szCs w:val="20"/>
        </w:rPr>
      </w:pPr>
      <w:r w:rsidRPr="00F832A0">
        <w:rPr>
          <w:rFonts w:ascii="Arial" w:hAnsi="Arial" w:cs="Arial"/>
          <w:b/>
          <w:sz w:val="20"/>
          <w:szCs w:val="20"/>
        </w:rPr>
        <w:t>Inicio de Remate: Hora 12</w:t>
      </w:r>
      <w:r w:rsidR="002900BB" w:rsidRPr="00F832A0">
        <w:rPr>
          <w:rFonts w:ascii="Arial" w:hAnsi="Arial" w:cs="Arial"/>
          <w:b/>
          <w:sz w:val="20"/>
          <w:szCs w:val="20"/>
        </w:rPr>
        <w:t>.00</w:t>
      </w:r>
    </w:p>
    <w:p w:rsidR="00D04D5F" w:rsidRPr="00F832A0" w:rsidRDefault="000D0CA2">
      <w:pPr>
        <w:spacing w:before="125"/>
        <w:ind w:left="2073" w:right="1997"/>
        <w:jc w:val="center"/>
        <w:rPr>
          <w:rFonts w:ascii="Arial" w:hAnsi="Arial" w:cs="Arial"/>
          <w:b/>
          <w:sz w:val="20"/>
          <w:szCs w:val="20"/>
        </w:rPr>
      </w:pPr>
      <w:r w:rsidRPr="00F832A0">
        <w:rPr>
          <w:rFonts w:ascii="Arial" w:hAnsi="Arial" w:cs="Arial"/>
          <w:b/>
          <w:sz w:val="20"/>
          <w:szCs w:val="20"/>
          <w:u w:val="single"/>
        </w:rPr>
        <w:t xml:space="preserve">Condiciones del Remate establecidas por el </w:t>
      </w:r>
      <w:r w:rsidR="001D585E" w:rsidRPr="00F832A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40C76" w:rsidRPr="00F832A0">
        <w:rPr>
          <w:rFonts w:ascii="Arial" w:hAnsi="Arial" w:cs="Arial"/>
          <w:b/>
          <w:sz w:val="20"/>
          <w:szCs w:val="20"/>
          <w:u w:val="single"/>
        </w:rPr>
        <w:t>B</w:t>
      </w:r>
      <w:r w:rsidRPr="00F832A0">
        <w:rPr>
          <w:rFonts w:ascii="Arial" w:hAnsi="Arial" w:cs="Arial"/>
          <w:b/>
          <w:sz w:val="20"/>
          <w:szCs w:val="20"/>
          <w:u w:val="single"/>
        </w:rPr>
        <w:t>SE</w:t>
      </w:r>
    </w:p>
    <w:p w:rsidR="00D04D5F" w:rsidRPr="00F832A0" w:rsidRDefault="00D04D5F">
      <w:pPr>
        <w:pStyle w:val="Textoindependiente"/>
        <w:ind w:left="0"/>
        <w:rPr>
          <w:rFonts w:ascii="Arial" w:hAnsi="Arial" w:cs="Arial"/>
          <w:b/>
        </w:rPr>
      </w:pPr>
    </w:p>
    <w:p w:rsidR="00143EC6" w:rsidRPr="00F832A0" w:rsidRDefault="00143EC6">
      <w:pPr>
        <w:pStyle w:val="Textoindependiente"/>
        <w:ind w:left="0"/>
        <w:rPr>
          <w:rFonts w:ascii="Arial" w:hAnsi="Arial" w:cs="Arial"/>
          <w:b/>
        </w:rPr>
      </w:pPr>
    </w:p>
    <w:p w:rsidR="00143EC6" w:rsidRPr="00F832A0" w:rsidRDefault="005223E1">
      <w:pPr>
        <w:pStyle w:val="Textoindependiente"/>
        <w:ind w:left="0"/>
        <w:rPr>
          <w:rFonts w:ascii="Arial" w:hAnsi="Arial" w:cs="Arial"/>
          <w:b/>
        </w:rPr>
      </w:pPr>
      <w:r w:rsidRPr="00F832A0">
        <w:rPr>
          <w:rFonts w:ascii="Arial" w:hAnsi="Arial" w:cs="Arial"/>
          <w:b/>
        </w:rPr>
        <w:t>(</w:t>
      </w:r>
      <w:r w:rsidR="00143EC6" w:rsidRPr="00F832A0">
        <w:rPr>
          <w:rFonts w:ascii="Arial" w:hAnsi="Arial" w:cs="Arial"/>
          <w:b/>
        </w:rPr>
        <w:t xml:space="preserve">Medidas sanitarias: </w:t>
      </w:r>
      <w:r w:rsidR="00143EC6" w:rsidRPr="00F832A0">
        <w:rPr>
          <w:rFonts w:ascii="Arial" w:hAnsi="Arial" w:cs="Arial"/>
        </w:rPr>
        <w:t xml:space="preserve"> Los interesados deben concurrir con tapabocas y  previo a su ingreso se les realizarán los controles sanitarios correspondi</w:t>
      </w:r>
      <w:r w:rsidR="00E01AE0" w:rsidRPr="00F832A0">
        <w:rPr>
          <w:rFonts w:ascii="Arial" w:hAnsi="Arial" w:cs="Arial"/>
        </w:rPr>
        <w:t>entes.</w:t>
      </w:r>
    </w:p>
    <w:p w:rsidR="00D04D5F" w:rsidRPr="00F832A0" w:rsidRDefault="00D04D5F">
      <w:pPr>
        <w:pStyle w:val="Textoindependiente"/>
        <w:spacing w:before="5"/>
        <w:ind w:left="0"/>
        <w:rPr>
          <w:rFonts w:ascii="Arial" w:hAnsi="Arial" w:cs="Arial"/>
          <w:b/>
        </w:rPr>
      </w:pPr>
    </w:p>
    <w:p w:rsidR="005F52AC" w:rsidRPr="005F52AC" w:rsidRDefault="005F52AC" w:rsidP="005F52AC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5F52AC">
        <w:rPr>
          <w:rFonts w:ascii="Arial" w:eastAsia="Times New Roman" w:hAnsi="Arial" w:cs="Arial"/>
          <w:color w:val="000000"/>
          <w:sz w:val="20"/>
          <w:szCs w:val="20"/>
          <w:lang w:bidi="ar-SA"/>
        </w:rPr>
        <w:t>Se comunica que el jueves 25 de febrero a las 12.00 horas, se realizará el remate de tres inmuebles pertenecientes al Banco de Seguros del Estado, en el Local de la Asociación Nacional de Rematadores, Tasadores y Corredores Inmobiliarios (ANRCI) en calle Av. Uruguay 826, de acuerdo a lo dispuesto por RD 0718/2020 del 18/11/2020.-</w:t>
      </w:r>
    </w:p>
    <w:p w:rsidR="005F52AC" w:rsidRPr="005F52AC" w:rsidRDefault="005F52AC" w:rsidP="005F52AC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5F52AC">
        <w:rPr>
          <w:rFonts w:ascii="Arial" w:eastAsia="Times New Roman" w:hAnsi="Arial" w:cs="Arial"/>
          <w:color w:val="000000"/>
          <w:sz w:val="20"/>
          <w:szCs w:val="20"/>
          <w:lang w:bidi="ar-SA"/>
        </w:rPr>
        <w:t> </w:t>
      </w:r>
    </w:p>
    <w:p w:rsidR="005F52AC" w:rsidRPr="005F52AC" w:rsidRDefault="005F52AC" w:rsidP="005F52AC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5F52AC">
        <w:rPr>
          <w:rFonts w:ascii="Arial" w:eastAsia="Times New Roman" w:hAnsi="Arial" w:cs="Arial"/>
          <w:color w:val="000000"/>
          <w:sz w:val="20"/>
          <w:szCs w:val="20"/>
          <w:lang w:bidi="ar-SA"/>
        </w:rPr>
        <w:t> </w:t>
      </w:r>
    </w:p>
    <w:p w:rsidR="005F52AC" w:rsidRPr="005F52AC" w:rsidRDefault="005F52AC" w:rsidP="005F52AC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5F52AC">
        <w:rPr>
          <w:rFonts w:ascii="Arial" w:eastAsia="Times New Roman" w:hAnsi="Arial" w:cs="Arial"/>
          <w:color w:val="000000"/>
          <w:sz w:val="20"/>
          <w:szCs w:val="20"/>
          <w:lang w:bidi="ar-SA"/>
        </w:rPr>
        <w:t>La misma estableció la enajenación de los siguientes inmuebles, mediante la modalidad de remate público, con precio base de venta en dólares americanos.-</w:t>
      </w:r>
    </w:p>
    <w:p w:rsidR="005F52AC" w:rsidRPr="005F52AC" w:rsidRDefault="005F52AC" w:rsidP="005F52AC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5F52AC">
        <w:rPr>
          <w:rFonts w:ascii="Arial" w:eastAsia="Times New Roman" w:hAnsi="Arial" w:cs="Arial"/>
          <w:color w:val="000000"/>
          <w:sz w:val="20"/>
          <w:szCs w:val="20"/>
          <w:lang w:bidi="ar-SA"/>
        </w:rPr>
        <w:t> </w:t>
      </w:r>
    </w:p>
    <w:tbl>
      <w:tblPr>
        <w:tblpPr w:leftFromText="141" w:rightFromText="141" w:vertAnchor="text" w:horzAnchor="page" w:tblpX="1" w:tblpY="130"/>
        <w:tblW w:w="13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93"/>
        <w:gridCol w:w="709"/>
        <w:gridCol w:w="2328"/>
        <w:gridCol w:w="1276"/>
        <w:gridCol w:w="992"/>
        <w:gridCol w:w="1559"/>
        <w:gridCol w:w="1134"/>
        <w:gridCol w:w="4194"/>
      </w:tblGrid>
      <w:tr w:rsidR="005F52AC" w:rsidRPr="00F832A0" w:rsidTr="00E01AE0">
        <w:trPr>
          <w:trHeight w:val="52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5F52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832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N° Ítem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5F52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832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Padrón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5F52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832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PH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5F52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832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Dirección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5F52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832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Destino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5F52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832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Sup. m</w:t>
            </w:r>
            <w:r w:rsidRPr="00F832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5F52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832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Comodidades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5F52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832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Barrio o ciudad</w:t>
            </w:r>
          </w:p>
        </w:tc>
        <w:tc>
          <w:tcPr>
            <w:tcW w:w="4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E01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832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Base remate U$S</w:t>
            </w:r>
          </w:p>
        </w:tc>
      </w:tr>
      <w:tr w:rsidR="00E01AE0" w:rsidRPr="00F832A0" w:rsidTr="00E01AE0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5F52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F52A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5F52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F52A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5F52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F52A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001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5F52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F52A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Gral. Artigas 760 PH 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5F52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F52A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Local C/ SSHH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5F52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F52A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5F52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F52A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Local C/ SSHH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5F52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F52A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Melo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E01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F52A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36.550</w:t>
            </w:r>
          </w:p>
        </w:tc>
      </w:tr>
      <w:tr w:rsidR="00E01AE0" w:rsidRPr="00F832A0" w:rsidTr="00E01AE0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5F52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F52A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5F52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F52A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5F52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F52A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002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5F52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F52A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Castro y Careaga 756 PH 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5F52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F52A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Local C/ SSHH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5F52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F52A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5F52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F52A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Local C/ SSHH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5F52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F52A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Mercedes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E01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F52A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102.000</w:t>
            </w:r>
          </w:p>
        </w:tc>
      </w:tr>
      <w:tr w:rsidR="00E01AE0" w:rsidRPr="00F832A0" w:rsidTr="00E01AE0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5F52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F52A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5F52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F52A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5F52A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F52A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5F52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F52A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Gral. Artigas esq. 19 de Abril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5F52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F52A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Terreno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5F52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F52A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472,62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5F52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F52A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Terreno baldìo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5F52A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F52A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Rocha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52AC" w:rsidRPr="005F52AC" w:rsidRDefault="005F52AC" w:rsidP="00E01AE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F52AC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32.300</w:t>
            </w:r>
          </w:p>
        </w:tc>
      </w:tr>
    </w:tbl>
    <w:p w:rsidR="005F52AC" w:rsidRPr="005F52AC" w:rsidRDefault="005F52AC" w:rsidP="005F52AC">
      <w:pPr>
        <w:widowControl/>
        <w:autoSpaceDE/>
        <w:autoSpaceDN/>
        <w:ind w:left="-709"/>
        <w:jc w:val="both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5F52AC">
        <w:rPr>
          <w:rFonts w:ascii="Arial" w:eastAsia="Times New Roman" w:hAnsi="Arial" w:cs="Arial"/>
          <w:color w:val="000000"/>
          <w:sz w:val="20"/>
          <w:szCs w:val="20"/>
          <w:lang w:bidi="ar-SA"/>
        </w:rPr>
        <w:t> </w:t>
      </w:r>
    </w:p>
    <w:p w:rsidR="005F52AC" w:rsidRPr="005F52AC" w:rsidRDefault="005F52AC" w:rsidP="005F52AC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5F52AC">
        <w:rPr>
          <w:rFonts w:ascii="Arial" w:eastAsia="Times New Roman" w:hAnsi="Arial" w:cs="Arial"/>
          <w:color w:val="000000"/>
          <w:sz w:val="20"/>
          <w:szCs w:val="20"/>
          <w:lang w:bidi="ar-SA"/>
        </w:rPr>
        <w:t> </w:t>
      </w:r>
    </w:p>
    <w:p w:rsidR="005F52AC" w:rsidRPr="005F52AC" w:rsidRDefault="005F52AC" w:rsidP="005F52AC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5F52AC">
        <w:rPr>
          <w:rFonts w:ascii="Arial" w:eastAsia="Times New Roman" w:hAnsi="Arial" w:cs="Arial"/>
          <w:color w:val="000000"/>
          <w:sz w:val="20"/>
          <w:szCs w:val="20"/>
          <w:lang w:bidi="ar-SA"/>
        </w:rPr>
        <w:t> </w:t>
      </w:r>
    </w:p>
    <w:p w:rsidR="005F52AC" w:rsidRPr="005F52AC" w:rsidRDefault="005F52AC" w:rsidP="005F52AC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5F52AC">
        <w:rPr>
          <w:rFonts w:ascii="Arial" w:eastAsia="Times New Roman" w:hAnsi="Arial" w:cs="Arial"/>
          <w:color w:val="000000"/>
          <w:sz w:val="20"/>
          <w:szCs w:val="20"/>
          <w:lang w:bidi="ar-SA"/>
        </w:rPr>
        <w:t>Los bienes comunes de uso exclusivo (terrazas, patios) no están contemplados en estas superficies.-</w:t>
      </w:r>
    </w:p>
    <w:p w:rsidR="005F52AC" w:rsidRPr="005F52AC" w:rsidRDefault="005F52AC" w:rsidP="005F52AC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5F52AC">
        <w:rPr>
          <w:rFonts w:ascii="Arial" w:eastAsia="Times New Roman" w:hAnsi="Arial" w:cs="Arial"/>
          <w:color w:val="000000"/>
          <w:sz w:val="20"/>
          <w:szCs w:val="20"/>
          <w:lang w:bidi="ar-SA"/>
        </w:rPr>
        <w:t> </w:t>
      </w:r>
    </w:p>
    <w:p w:rsidR="005F52AC" w:rsidRPr="005F52AC" w:rsidRDefault="005F52AC" w:rsidP="005F52AC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5F52AC">
        <w:rPr>
          <w:rFonts w:ascii="Arial" w:eastAsia="Times New Roman" w:hAnsi="Arial" w:cs="Arial"/>
          <w:color w:val="000000"/>
          <w:sz w:val="20"/>
          <w:szCs w:val="20"/>
          <w:lang w:bidi="ar-SA"/>
        </w:rPr>
        <w:t>En referencia al </w:t>
      </w:r>
      <w:r w:rsidRPr="00F832A0"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  <w:t>Item N° 2 </w:t>
      </w:r>
      <w:r w:rsidRPr="005F52AC">
        <w:rPr>
          <w:rFonts w:ascii="Arial" w:eastAsia="Times New Roman" w:hAnsi="Arial" w:cs="Arial"/>
          <w:color w:val="000000"/>
          <w:sz w:val="20"/>
          <w:szCs w:val="20"/>
          <w:lang w:bidi="ar-SA"/>
        </w:rPr>
        <w:t>– Local de Mercedes – el nuevo propietario deberá realizar la separación del contador de OSE y dar cumplimiento de la LEY 18651 que refiere a la existencia de acceso al Local  para personas con discapacidad, según lo establecido por la Intendencia de Soriano.-</w:t>
      </w:r>
    </w:p>
    <w:p w:rsidR="005F52AC" w:rsidRPr="005F52AC" w:rsidRDefault="005F52AC" w:rsidP="005F52AC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5F52AC">
        <w:rPr>
          <w:rFonts w:ascii="Arial" w:eastAsia="Times New Roman" w:hAnsi="Arial" w:cs="Arial"/>
          <w:color w:val="000000"/>
          <w:sz w:val="20"/>
          <w:szCs w:val="20"/>
          <w:lang w:bidi="ar-SA"/>
        </w:rPr>
        <w:t>Los plazos máximos para escriturar cada inmueble son:</w:t>
      </w:r>
    </w:p>
    <w:p w:rsidR="005F52AC" w:rsidRPr="005F52AC" w:rsidRDefault="005F52AC" w:rsidP="005F52AC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5F52AC">
        <w:rPr>
          <w:rFonts w:ascii="Arial" w:eastAsia="Times New Roman" w:hAnsi="Arial" w:cs="Arial"/>
          <w:color w:val="000000"/>
          <w:sz w:val="20"/>
          <w:szCs w:val="20"/>
          <w:lang w:bidi="ar-SA"/>
        </w:rPr>
        <w:t>Item 1 - Vencimiento 08/04/2021</w:t>
      </w:r>
    </w:p>
    <w:p w:rsidR="005F52AC" w:rsidRPr="005F52AC" w:rsidRDefault="005F52AC" w:rsidP="005F52AC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5F52AC">
        <w:rPr>
          <w:rFonts w:ascii="Arial" w:eastAsia="Times New Roman" w:hAnsi="Arial" w:cs="Arial"/>
          <w:color w:val="000000"/>
          <w:sz w:val="20"/>
          <w:szCs w:val="20"/>
          <w:lang w:bidi="ar-SA"/>
        </w:rPr>
        <w:t>Item 2 - Vencimiento 05/04/2021</w:t>
      </w:r>
    </w:p>
    <w:p w:rsidR="005F52AC" w:rsidRPr="005F52AC" w:rsidRDefault="005F52AC" w:rsidP="005F52AC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5F52AC">
        <w:rPr>
          <w:rFonts w:ascii="Arial" w:eastAsia="Times New Roman" w:hAnsi="Arial" w:cs="Arial"/>
          <w:color w:val="000000"/>
          <w:sz w:val="20"/>
          <w:szCs w:val="20"/>
          <w:lang w:bidi="ar-SA"/>
        </w:rPr>
        <w:t>Item 3 - Vencimiento 03/05/2021</w:t>
      </w:r>
    </w:p>
    <w:p w:rsidR="005F52AC" w:rsidRPr="005F52AC" w:rsidRDefault="005F52AC" w:rsidP="005F52AC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5F52AC">
        <w:rPr>
          <w:rFonts w:ascii="Arial" w:eastAsia="Times New Roman" w:hAnsi="Arial" w:cs="Arial"/>
          <w:color w:val="000000"/>
          <w:sz w:val="20"/>
          <w:szCs w:val="20"/>
          <w:lang w:bidi="ar-SA"/>
        </w:rPr>
        <w:t> </w:t>
      </w:r>
    </w:p>
    <w:p w:rsidR="005F52AC" w:rsidRPr="005F52AC" w:rsidRDefault="005F52AC" w:rsidP="005F52AC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5F52AC">
        <w:rPr>
          <w:rFonts w:ascii="Arial" w:eastAsia="Times New Roman" w:hAnsi="Arial" w:cs="Arial"/>
          <w:color w:val="000000"/>
          <w:sz w:val="20"/>
          <w:szCs w:val="20"/>
          <w:lang w:bidi="ar-SA"/>
        </w:rPr>
        <w:t>  </w:t>
      </w:r>
    </w:p>
    <w:p w:rsidR="005F52AC" w:rsidRPr="005F52AC" w:rsidRDefault="005F52AC" w:rsidP="005F52AC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5F52AC">
        <w:rPr>
          <w:rFonts w:ascii="Arial" w:eastAsia="Times New Roman" w:hAnsi="Arial" w:cs="Arial"/>
          <w:color w:val="000000"/>
          <w:sz w:val="20"/>
          <w:szCs w:val="20"/>
          <w:lang w:bidi="ar-SA"/>
        </w:rPr>
        <w:t>Los compradores deberán consignar en el acto del Remate con Cheque Certificado, Letra de Cambio o Transferencia bancaria, el 30% del importe rematado por concepto de seña, más el 3.5% más iva por concepto de comisión e impuestos.-</w:t>
      </w:r>
    </w:p>
    <w:p w:rsidR="005F52AC" w:rsidRPr="005F52AC" w:rsidRDefault="005F52AC" w:rsidP="005F52AC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5F52AC">
        <w:rPr>
          <w:rFonts w:ascii="Arial" w:eastAsia="Times New Roman" w:hAnsi="Arial" w:cs="Arial"/>
          <w:color w:val="000000"/>
          <w:sz w:val="20"/>
          <w:szCs w:val="20"/>
          <w:lang w:bidi="ar-SA"/>
        </w:rPr>
        <w:t> </w:t>
      </w:r>
    </w:p>
    <w:p w:rsidR="005F52AC" w:rsidRPr="005F52AC" w:rsidRDefault="005F52AC" w:rsidP="005F52AC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5F52AC">
        <w:rPr>
          <w:rFonts w:ascii="Arial" w:eastAsia="Times New Roman" w:hAnsi="Arial" w:cs="Arial"/>
          <w:color w:val="000000"/>
          <w:sz w:val="20"/>
          <w:szCs w:val="20"/>
          <w:lang w:bidi="ar-SA"/>
        </w:rPr>
        <w:t>El saldo del precio se abonará cuando se realice la escritura compra-venta en el BSE, en un plazo de Item 1 - Vencimiento 08/04/2021; Item 2 - Vencimiento 05/04/2021; Item 3 - Vencimiento 03/05/2021.-</w:t>
      </w:r>
    </w:p>
    <w:p w:rsidR="005F52AC" w:rsidRPr="005F52AC" w:rsidRDefault="005F52AC" w:rsidP="005F52AC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5F52AC">
        <w:rPr>
          <w:rFonts w:ascii="Arial" w:eastAsia="Times New Roman" w:hAnsi="Arial" w:cs="Arial"/>
          <w:color w:val="000000"/>
          <w:sz w:val="20"/>
          <w:szCs w:val="20"/>
          <w:lang w:bidi="ar-SA"/>
        </w:rPr>
        <w:t> </w:t>
      </w:r>
    </w:p>
    <w:p w:rsidR="005F52AC" w:rsidRPr="005F52AC" w:rsidRDefault="005F52AC" w:rsidP="005F52AC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5F52A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bidi="ar-SA"/>
        </w:rPr>
        <w:t>Los títulos de propiedad se encuentran en custodia en el Departamento Notarial del BSE en Avda. Libertador 1464 Piso 14  a disposición para la consulta de los interesados.</w:t>
      </w:r>
    </w:p>
    <w:p w:rsidR="005F52AC" w:rsidRPr="005F52AC" w:rsidRDefault="005F52AC" w:rsidP="005F52AC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5F52A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bidi="ar-SA"/>
        </w:rPr>
        <w:t>Para concurrir deben agendarse en el maill</w:t>
      </w:r>
      <w:r w:rsidRPr="005F52AC">
        <w:rPr>
          <w:rFonts w:ascii="Arial" w:eastAsia="Times New Roman" w:hAnsi="Arial" w:cs="Arial"/>
          <w:color w:val="000000"/>
          <w:sz w:val="20"/>
          <w:szCs w:val="20"/>
          <w:lang w:bidi="ar-SA"/>
        </w:rPr>
        <w:t> de Notarial Casa central  </w:t>
      </w:r>
      <w:hyperlink r:id="rId5" w:history="1">
        <w:r w:rsidRPr="00F832A0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EscribanosCasaCentral@bse.com.uy</w:t>
        </w:r>
      </w:hyperlink>
    </w:p>
    <w:p w:rsidR="005F52AC" w:rsidRPr="005F52AC" w:rsidRDefault="005F52AC" w:rsidP="005F52AC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5F52AC">
        <w:rPr>
          <w:rFonts w:ascii="Arial" w:eastAsia="Times New Roman" w:hAnsi="Arial" w:cs="Arial"/>
          <w:color w:val="FF0000"/>
          <w:sz w:val="20"/>
          <w:szCs w:val="20"/>
          <w:lang w:bidi="ar-SA"/>
        </w:rPr>
        <w:t> </w:t>
      </w:r>
    </w:p>
    <w:p w:rsidR="005F52AC" w:rsidRPr="005F52AC" w:rsidRDefault="005F52AC" w:rsidP="005F52AC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5F52AC">
        <w:rPr>
          <w:rFonts w:ascii="Arial" w:eastAsia="Times New Roman" w:hAnsi="Arial" w:cs="Arial"/>
          <w:color w:val="000000"/>
          <w:sz w:val="20"/>
          <w:szCs w:val="20"/>
          <w:lang w:bidi="ar-SA"/>
        </w:rPr>
        <w:t>La exhibición de los inmuebles se realizará en:</w:t>
      </w:r>
    </w:p>
    <w:p w:rsidR="005F52AC" w:rsidRPr="005F52AC" w:rsidRDefault="005F52AC" w:rsidP="005F52AC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5F52AC">
        <w:rPr>
          <w:rFonts w:ascii="Arial" w:eastAsia="Times New Roman" w:hAnsi="Arial" w:cs="Arial"/>
          <w:color w:val="000000"/>
          <w:sz w:val="20"/>
          <w:szCs w:val="20"/>
          <w:lang w:bidi="ar-SA"/>
        </w:rPr>
        <w:t>Melo – 18 y 19 de febrero de 10 a 16 hs.</w:t>
      </w:r>
    </w:p>
    <w:p w:rsidR="005F52AC" w:rsidRPr="005F52AC" w:rsidRDefault="005F52AC" w:rsidP="005F52AC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5F52AC">
        <w:rPr>
          <w:rFonts w:ascii="Arial" w:eastAsia="Times New Roman" w:hAnsi="Arial" w:cs="Arial"/>
          <w:color w:val="000000"/>
          <w:sz w:val="20"/>
          <w:szCs w:val="20"/>
          <w:lang w:bidi="ar-SA"/>
        </w:rPr>
        <w:t>Mercedes – 22 y 23 de febrero de 10 a 16 hs.</w:t>
      </w:r>
    </w:p>
    <w:p w:rsidR="005F52AC" w:rsidRPr="005F52AC" w:rsidRDefault="005F52AC" w:rsidP="005F52AC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5F52AC">
        <w:rPr>
          <w:rFonts w:ascii="Arial" w:eastAsia="Times New Roman" w:hAnsi="Arial" w:cs="Arial"/>
          <w:color w:val="000000"/>
          <w:sz w:val="20"/>
          <w:szCs w:val="20"/>
          <w:lang w:bidi="ar-SA"/>
        </w:rPr>
        <w:t>Rocha – Al ser un  terreno lo puede ver directamente  el interesado. </w:t>
      </w:r>
      <w:bookmarkStart w:id="0" w:name="_GoBack"/>
      <w:bookmarkEnd w:id="0"/>
    </w:p>
    <w:sectPr w:rsidR="005F52AC" w:rsidRPr="005F52AC">
      <w:pgSz w:w="11910" w:h="16840"/>
      <w:pgMar w:top="1040" w:right="15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0869"/>
    <w:multiLevelType w:val="hybridMultilevel"/>
    <w:tmpl w:val="E38632E4"/>
    <w:lvl w:ilvl="0" w:tplc="C360BD56">
      <w:start w:val="1"/>
      <w:numFmt w:val="decimal"/>
      <w:lvlText w:val="%1)"/>
      <w:lvlJc w:val="left"/>
      <w:pPr>
        <w:ind w:left="222" w:hanging="214"/>
        <w:jc w:val="left"/>
      </w:pPr>
      <w:rPr>
        <w:rFonts w:ascii="Liberation Sans Narrow" w:eastAsia="Liberation Sans Narrow" w:hAnsi="Liberation Sans Narrow" w:cs="Liberation Sans Narrow" w:hint="default"/>
        <w:b/>
        <w:spacing w:val="-1"/>
        <w:w w:val="99"/>
        <w:sz w:val="22"/>
        <w:szCs w:val="20"/>
        <w:lang w:val="es-UY" w:eastAsia="es-UY" w:bidi="es-UY"/>
      </w:rPr>
    </w:lvl>
    <w:lvl w:ilvl="1" w:tplc="89C0300C">
      <w:numFmt w:val="bullet"/>
      <w:lvlText w:val="•"/>
      <w:lvlJc w:val="left"/>
      <w:pPr>
        <w:ind w:left="1084" w:hanging="214"/>
      </w:pPr>
      <w:rPr>
        <w:rFonts w:hint="default"/>
        <w:lang w:val="es-UY" w:eastAsia="es-UY" w:bidi="es-UY"/>
      </w:rPr>
    </w:lvl>
    <w:lvl w:ilvl="2" w:tplc="ACC69E10">
      <w:numFmt w:val="bullet"/>
      <w:lvlText w:val="•"/>
      <w:lvlJc w:val="left"/>
      <w:pPr>
        <w:ind w:left="1949" w:hanging="214"/>
      </w:pPr>
      <w:rPr>
        <w:rFonts w:hint="default"/>
        <w:lang w:val="es-UY" w:eastAsia="es-UY" w:bidi="es-UY"/>
      </w:rPr>
    </w:lvl>
    <w:lvl w:ilvl="3" w:tplc="55CA9D2E">
      <w:numFmt w:val="bullet"/>
      <w:lvlText w:val="•"/>
      <w:lvlJc w:val="left"/>
      <w:pPr>
        <w:ind w:left="2813" w:hanging="214"/>
      </w:pPr>
      <w:rPr>
        <w:rFonts w:hint="default"/>
        <w:lang w:val="es-UY" w:eastAsia="es-UY" w:bidi="es-UY"/>
      </w:rPr>
    </w:lvl>
    <w:lvl w:ilvl="4" w:tplc="8D0A5A66">
      <w:numFmt w:val="bullet"/>
      <w:lvlText w:val="•"/>
      <w:lvlJc w:val="left"/>
      <w:pPr>
        <w:ind w:left="3678" w:hanging="214"/>
      </w:pPr>
      <w:rPr>
        <w:rFonts w:hint="default"/>
        <w:lang w:val="es-UY" w:eastAsia="es-UY" w:bidi="es-UY"/>
      </w:rPr>
    </w:lvl>
    <w:lvl w:ilvl="5" w:tplc="7EA28098">
      <w:numFmt w:val="bullet"/>
      <w:lvlText w:val="•"/>
      <w:lvlJc w:val="left"/>
      <w:pPr>
        <w:ind w:left="4543" w:hanging="214"/>
      </w:pPr>
      <w:rPr>
        <w:rFonts w:hint="default"/>
        <w:lang w:val="es-UY" w:eastAsia="es-UY" w:bidi="es-UY"/>
      </w:rPr>
    </w:lvl>
    <w:lvl w:ilvl="6" w:tplc="A606C7CE">
      <w:numFmt w:val="bullet"/>
      <w:lvlText w:val="•"/>
      <w:lvlJc w:val="left"/>
      <w:pPr>
        <w:ind w:left="5407" w:hanging="214"/>
      </w:pPr>
      <w:rPr>
        <w:rFonts w:hint="default"/>
        <w:lang w:val="es-UY" w:eastAsia="es-UY" w:bidi="es-UY"/>
      </w:rPr>
    </w:lvl>
    <w:lvl w:ilvl="7" w:tplc="9F1A127C">
      <w:numFmt w:val="bullet"/>
      <w:lvlText w:val="•"/>
      <w:lvlJc w:val="left"/>
      <w:pPr>
        <w:ind w:left="6272" w:hanging="214"/>
      </w:pPr>
      <w:rPr>
        <w:rFonts w:hint="default"/>
        <w:lang w:val="es-UY" w:eastAsia="es-UY" w:bidi="es-UY"/>
      </w:rPr>
    </w:lvl>
    <w:lvl w:ilvl="8" w:tplc="6A0A7904">
      <w:numFmt w:val="bullet"/>
      <w:lvlText w:val="•"/>
      <w:lvlJc w:val="left"/>
      <w:pPr>
        <w:ind w:left="7137" w:hanging="214"/>
      </w:pPr>
      <w:rPr>
        <w:rFonts w:hint="default"/>
        <w:lang w:val="es-UY" w:eastAsia="es-UY" w:bidi="es-UY"/>
      </w:rPr>
    </w:lvl>
  </w:abstractNum>
  <w:abstractNum w:abstractNumId="1" w15:restartNumberingAfterBreak="0">
    <w:nsid w:val="5EDE453B"/>
    <w:multiLevelType w:val="multilevel"/>
    <w:tmpl w:val="DA2ED1F8"/>
    <w:lvl w:ilvl="0">
      <w:start w:val="5"/>
      <w:numFmt w:val="decimal"/>
      <w:lvlText w:val="%1"/>
      <w:lvlJc w:val="left"/>
      <w:pPr>
        <w:ind w:left="103" w:hanging="274"/>
        <w:jc w:val="left"/>
      </w:pPr>
      <w:rPr>
        <w:rFonts w:hint="default"/>
        <w:lang w:val="es-UY" w:eastAsia="es-UY" w:bidi="es-UY"/>
      </w:rPr>
    </w:lvl>
    <w:lvl w:ilvl="1">
      <w:start w:val="1"/>
      <w:numFmt w:val="decimal"/>
      <w:lvlText w:val="%1.%2"/>
      <w:lvlJc w:val="left"/>
      <w:pPr>
        <w:ind w:left="103" w:hanging="274"/>
        <w:jc w:val="left"/>
      </w:pPr>
      <w:rPr>
        <w:rFonts w:ascii="Liberation Sans Narrow" w:eastAsia="Liberation Sans Narrow" w:hAnsi="Liberation Sans Narrow" w:cs="Liberation Sans Narrow" w:hint="default"/>
        <w:b/>
        <w:bCs/>
        <w:w w:val="99"/>
        <w:sz w:val="20"/>
        <w:szCs w:val="20"/>
        <w:lang w:val="es-UY" w:eastAsia="es-UY" w:bidi="es-UY"/>
      </w:rPr>
    </w:lvl>
    <w:lvl w:ilvl="2">
      <w:numFmt w:val="bullet"/>
      <w:lvlText w:val="•"/>
      <w:lvlJc w:val="left"/>
      <w:pPr>
        <w:ind w:left="1807" w:hanging="274"/>
      </w:pPr>
      <w:rPr>
        <w:rFonts w:hint="default"/>
        <w:lang w:val="es-UY" w:eastAsia="es-UY" w:bidi="es-UY"/>
      </w:rPr>
    </w:lvl>
    <w:lvl w:ilvl="3">
      <w:numFmt w:val="bullet"/>
      <w:lvlText w:val="•"/>
      <w:lvlJc w:val="left"/>
      <w:pPr>
        <w:ind w:left="2661" w:hanging="274"/>
      </w:pPr>
      <w:rPr>
        <w:rFonts w:hint="default"/>
        <w:lang w:val="es-UY" w:eastAsia="es-UY" w:bidi="es-UY"/>
      </w:rPr>
    </w:lvl>
    <w:lvl w:ilvl="4">
      <w:numFmt w:val="bullet"/>
      <w:lvlText w:val="•"/>
      <w:lvlJc w:val="left"/>
      <w:pPr>
        <w:ind w:left="3514" w:hanging="274"/>
      </w:pPr>
      <w:rPr>
        <w:rFonts w:hint="default"/>
        <w:lang w:val="es-UY" w:eastAsia="es-UY" w:bidi="es-UY"/>
      </w:rPr>
    </w:lvl>
    <w:lvl w:ilvl="5">
      <w:numFmt w:val="bullet"/>
      <w:lvlText w:val="•"/>
      <w:lvlJc w:val="left"/>
      <w:pPr>
        <w:ind w:left="4368" w:hanging="274"/>
      </w:pPr>
      <w:rPr>
        <w:rFonts w:hint="default"/>
        <w:lang w:val="es-UY" w:eastAsia="es-UY" w:bidi="es-UY"/>
      </w:rPr>
    </w:lvl>
    <w:lvl w:ilvl="6">
      <w:numFmt w:val="bullet"/>
      <w:lvlText w:val="•"/>
      <w:lvlJc w:val="left"/>
      <w:pPr>
        <w:ind w:left="5222" w:hanging="274"/>
      </w:pPr>
      <w:rPr>
        <w:rFonts w:hint="default"/>
        <w:lang w:val="es-UY" w:eastAsia="es-UY" w:bidi="es-UY"/>
      </w:rPr>
    </w:lvl>
    <w:lvl w:ilvl="7">
      <w:numFmt w:val="bullet"/>
      <w:lvlText w:val="•"/>
      <w:lvlJc w:val="left"/>
      <w:pPr>
        <w:ind w:left="6075" w:hanging="274"/>
      </w:pPr>
      <w:rPr>
        <w:rFonts w:hint="default"/>
        <w:lang w:val="es-UY" w:eastAsia="es-UY" w:bidi="es-UY"/>
      </w:rPr>
    </w:lvl>
    <w:lvl w:ilvl="8">
      <w:numFmt w:val="bullet"/>
      <w:lvlText w:val="•"/>
      <w:lvlJc w:val="left"/>
      <w:pPr>
        <w:ind w:left="6929" w:hanging="274"/>
      </w:pPr>
      <w:rPr>
        <w:rFonts w:hint="default"/>
        <w:lang w:val="es-UY" w:eastAsia="es-UY" w:bidi="es-UY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5F"/>
    <w:rsid w:val="00027547"/>
    <w:rsid w:val="000D0CA2"/>
    <w:rsid w:val="000F379D"/>
    <w:rsid w:val="00106379"/>
    <w:rsid w:val="00116188"/>
    <w:rsid w:val="00143EC6"/>
    <w:rsid w:val="001A7988"/>
    <w:rsid w:val="001D585E"/>
    <w:rsid w:val="00214F6C"/>
    <w:rsid w:val="002900BB"/>
    <w:rsid w:val="002E0B06"/>
    <w:rsid w:val="002E5F2E"/>
    <w:rsid w:val="002E7DA9"/>
    <w:rsid w:val="00324963"/>
    <w:rsid w:val="004231EA"/>
    <w:rsid w:val="0042729C"/>
    <w:rsid w:val="00442C29"/>
    <w:rsid w:val="004A48D2"/>
    <w:rsid w:val="004C4F50"/>
    <w:rsid w:val="005223E1"/>
    <w:rsid w:val="005F52AC"/>
    <w:rsid w:val="00661FDC"/>
    <w:rsid w:val="006632F7"/>
    <w:rsid w:val="006A195F"/>
    <w:rsid w:val="00705C1E"/>
    <w:rsid w:val="00724292"/>
    <w:rsid w:val="00740C76"/>
    <w:rsid w:val="007F1325"/>
    <w:rsid w:val="00840403"/>
    <w:rsid w:val="00920BB2"/>
    <w:rsid w:val="009550C6"/>
    <w:rsid w:val="009836BC"/>
    <w:rsid w:val="009D7B3F"/>
    <w:rsid w:val="009E4576"/>
    <w:rsid w:val="00A05F1B"/>
    <w:rsid w:val="00B03DF5"/>
    <w:rsid w:val="00B55479"/>
    <w:rsid w:val="00B646A8"/>
    <w:rsid w:val="00B83F41"/>
    <w:rsid w:val="00B96116"/>
    <w:rsid w:val="00BB241E"/>
    <w:rsid w:val="00C02BF7"/>
    <w:rsid w:val="00C03F04"/>
    <w:rsid w:val="00CD4C57"/>
    <w:rsid w:val="00CE42C3"/>
    <w:rsid w:val="00D04D5F"/>
    <w:rsid w:val="00E01AE0"/>
    <w:rsid w:val="00E45348"/>
    <w:rsid w:val="00E509E8"/>
    <w:rsid w:val="00E5131B"/>
    <w:rsid w:val="00E915A1"/>
    <w:rsid w:val="00F23ACE"/>
    <w:rsid w:val="00F76D10"/>
    <w:rsid w:val="00F8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6B14"/>
  <w15:docId w15:val="{6DA4A600-2B1F-46DE-9ACF-3C44C800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es-UY" w:eastAsia="es-UY" w:bidi="es-UY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2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554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479"/>
    <w:rPr>
      <w:rFonts w:ascii="Segoe UI" w:eastAsia="Liberation Sans Narrow" w:hAnsi="Segoe UI" w:cs="Segoe UI"/>
      <w:sz w:val="18"/>
      <w:szCs w:val="18"/>
      <w:lang w:val="es-UY" w:eastAsia="es-UY" w:bidi="es-UY"/>
    </w:rPr>
  </w:style>
  <w:style w:type="character" w:styleId="Textoennegrita">
    <w:name w:val="Strong"/>
    <w:basedOn w:val="Fuentedeprrafopredeter"/>
    <w:uiPriority w:val="22"/>
    <w:qFormat/>
    <w:rsid w:val="005F52A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F5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cribanosCasaCentral@bse.com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BSE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MACARI SILVA, Mauricio</dc:creator>
  <cp:lastModifiedBy>Pelaez, Karen</cp:lastModifiedBy>
  <cp:revision>2</cp:revision>
  <cp:lastPrinted>2019-10-21T15:43:00Z</cp:lastPrinted>
  <dcterms:created xsi:type="dcterms:W3CDTF">2021-01-29T13:39:00Z</dcterms:created>
  <dcterms:modified xsi:type="dcterms:W3CDTF">2021-01-29T13:39:00Z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2019-02-14T00:00:00Z</vt:filetime>
  </property>
</Properties>
</file>