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w:t>
      </w:r>
      <w:r w:rsidR="00B77727">
        <w:rPr>
          <w:rFonts w:ascii="Arial" w:hAnsi="Arial" w:cs="Arial"/>
          <w:sz w:val="28"/>
          <w:szCs w:val="28"/>
          <w:lang w:val="es-UY"/>
        </w:rPr>
        <w:t xml:space="preserve">   </w:t>
      </w:r>
      <w:r w:rsidRPr="00582A03">
        <w:rPr>
          <w:rFonts w:ascii="Arial" w:hAnsi="Arial" w:cs="Arial"/>
          <w:sz w:val="28"/>
          <w:szCs w:val="28"/>
          <w:lang w:val="es-UY"/>
        </w:rPr>
        <w:t xml:space="preserve"> N°</w:t>
      </w:r>
      <w:r w:rsidR="00FA3A2B">
        <w:rPr>
          <w:rFonts w:ascii="Arial" w:hAnsi="Arial" w:cs="Arial"/>
          <w:sz w:val="28"/>
          <w:szCs w:val="28"/>
          <w:lang w:val="es-UY"/>
        </w:rPr>
        <w:t xml:space="preserve"> </w:t>
      </w:r>
      <w:r w:rsidR="00B77727">
        <w:rPr>
          <w:rFonts w:ascii="Arial" w:hAnsi="Arial" w:cs="Arial"/>
          <w:sz w:val="28"/>
          <w:szCs w:val="28"/>
          <w:lang w:val="es-UY"/>
        </w:rPr>
        <w:t>8</w:t>
      </w:r>
      <w:r w:rsidR="009C2430">
        <w:rPr>
          <w:rFonts w:ascii="Arial" w:hAnsi="Arial" w:cs="Arial"/>
          <w:sz w:val="28"/>
          <w:szCs w:val="28"/>
          <w:lang w:val="es-UY"/>
        </w:rPr>
        <w:t>9</w:t>
      </w:r>
      <w:r w:rsidR="00300E77">
        <w:rPr>
          <w:rFonts w:ascii="Arial" w:hAnsi="Arial" w:cs="Arial"/>
          <w:sz w:val="28"/>
          <w:szCs w:val="28"/>
          <w:lang w:val="es-UY"/>
        </w:rPr>
        <w:t>/</w:t>
      </w:r>
      <w:r w:rsidR="00A00421">
        <w:rPr>
          <w:rFonts w:ascii="Arial" w:hAnsi="Arial" w:cs="Arial"/>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9C2430">
        <w:rPr>
          <w:rFonts w:ascii="Arial" w:eastAsia="Arial" w:hAnsi="Arial" w:cs="Arial"/>
          <w:b/>
          <w:spacing w:val="2"/>
          <w:sz w:val="22"/>
          <w:szCs w:val="22"/>
          <w:lang w:val="es-UY"/>
        </w:rPr>
        <w:t>12</w:t>
      </w:r>
      <w:r w:rsidR="00B77727">
        <w:rPr>
          <w:rFonts w:ascii="Arial" w:eastAsia="Arial" w:hAnsi="Arial" w:cs="Arial"/>
          <w:b/>
          <w:spacing w:val="2"/>
          <w:sz w:val="22"/>
          <w:szCs w:val="22"/>
          <w:lang w:val="es-UY"/>
        </w:rPr>
        <w:t>/1</w:t>
      </w:r>
      <w:r w:rsidR="009C2430">
        <w:rPr>
          <w:rFonts w:ascii="Arial" w:eastAsia="Arial" w:hAnsi="Arial" w:cs="Arial"/>
          <w:b/>
          <w:spacing w:val="2"/>
          <w:sz w:val="22"/>
          <w:szCs w:val="22"/>
          <w:lang w:val="es-UY"/>
        </w:rPr>
        <w:t>2</w:t>
      </w:r>
      <w:bookmarkStart w:id="0" w:name="_GoBack"/>
      <w:bookmarkEnd w:id="0"/>
      <w:r w:rsidR="00B77727">
        <w:rPr>
          <w:rFonts w:ascii="Arial" w:eastAsia="Arial" w:hAnsi="Arial" w:cs="Arial"/>
          <w:b/>
          <w:spacing w:val="2"/>
          <w:sz w:val="22"/>
          <w:szCs w:val="22"/>
          <w:lang w:val="es-UY"/>
        </w:rPr>
        <w:t>/2019</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r w:rsidR="00B77727">
        <w:rPr>
          <w:rFonts w:ascii="Arial" w:eastAsia="Arial" w:hAnsi="Arial" w:cs="Arial"/>
          <w:b/>
          <w:spacing w:val="-3"/>
          <w:sz w:val="22"/>
          <w:szCs w:val="22"/>
          <w:lang w:val="es-UY"/>
        </w:rPr>
        <w:t>1</w:t>
      </w:r>
      <w:r w:rsidR="009C2430">
        <w:rPr>
          <w:rFonts w:ascii="Arial" w:eastAsia="Arial" w:hAnsi="Arial" w:cs="Arial"/>
          <w:b/>
          <w:spacing w:val="-3"/>
          <w:sz w:val="22"/>
          <w:szCs w:val="22"/>
          <w:lang w:val="es-UY"/>
        </w:rPr>
        <w:t>2</w:t>
      </w:r>
      <w:r w:rsidR="00B77727">
        <w:rPr>
          <w:rFonts w:ascii="Arial" w:eastAsia="Arial" w:hAnsi="Arial" w:cs="Arial"/>
          <w:b/>
          <w:spacing w:val="-3"/>
          <w:sz w:val="22"/>
          <w:szCs w:val="22"/>
          <w:lang w:val="es-UY"/>
        </w:rPr>
        <w:t>:00</w:t>
      </w:r>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B77727" w:rsidRPr="00B77727" w:rsidRDefault="00B77727" w:rsidP="00B77727">
      <w:pPr>
        <w:spacing w:line="358" w:lineRule="auto"/>
        <w:ind w:right="145"/>
        <w:jc w:val="both"/>
        <w:rPr>
          <w:rFonts w:ascii="Arial" w:eastAsia="Arial" w:hAnsi="Arial" w:cs="Arial"/>
          <w:b/>
          <w:sz w:val="22"/>
          <w:szCs w:val="22"/>
          <w:lang w:val="es-UY"/>
        </w:rPr>
      </w:pPr>
      <w:r>
        <w:rPr>
          <w:rFonts w:ascii="Arial" w:eastAsia="Arial" w:hAnsi="Arial" w:cs="Arial"/>
          <w:b/>
          <w:sz w:val="22"/>
          <w:szCs w:val="22"/>
          <w:lang w:val="es-UY"/>
        </w:rPr>
        <w:t xml:space="preserve">       Mantenimiento de software</w:t>
      </w:r>
    </w:p>
    <w:p w:rsidR="0086481D" w:rsidRPr="00CB3032" w:rsidRDefault="0086481D" w:rsidP="001B6007">
      <w:pPr>
        <w:pStyle w:val="Prrafodelista"/>
        <w:spacing w:line="358" w:lineRule="auto"/>
        <w:ind w:right="145"/>
        <w:jc w:val="both"/>
        <w:rPr>
          <w:rFonts w:ascii="Arial" w:eastAsia="Arial" w:hAnsi="Arial" w:cs="Arial"/>
          <w:sz w:val="22"/>
          <w:szCs w:val="22"/>
          <w:lang w:val="es-UY"/>
        </w:rPr>
      </w:pPr>
    </w:p>
    <w:p w:rsidR="002303E5" w:rsidRPr="00B77727" w:rsidRDefault="001B6007" w:rsidP="008360C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B77727" w:rsidRPr="00CB3032" w:rsidRDefault="00B77727" w:rsidP="00B77727">
      <w:pPr>
        <w:pStyle w:val="Prrafodelista"/>
        <w:spacing w:line="358" w:lineRule="auto"/>
        <w:ind w:left="426" w:right="145"/>
        <w:jc w:val="both"/>
        <w:rPr>
          <w:rFonts w:ascii="Arial" w:eastAsia="Arial" w:hAnsi="Arial" w:cs="Arial"/>
          <w:sz w:val="22"/>
          <w:szCs w:val="22"/>
          <w:lang w:val="es-UY"/>
        </w:rPr>
      </w:pPr>
      <w:r>
        <w:rPr>
          <w:rFonts w:ascii="Arial" w:eastAsia="Arial" w:hAnsi="Arial" w:cs="Arial"/>
          <w:b/>
          <w:sz w:val="22"/>
          <w:szCs w:val="22"/>
          <w:lang w:val="es-UY"/>
        </w:rPr>
        <w:t xml:space="preserve"> Mantenimiento de sistema integral para despachantes de aduana, ingreso de datos, transmisión de dúo digital de importación, exportación y tránsito a la DNA.</w:t>
      </w:r>
    </w:p>
    <w:p w:rsidR="00200D0F" w:rsidRPr="00CB3032" w:rsidRDefault="00200D0F" w:rsidP="00200D0F">
      <w:pPr>
        <w:spacing w:before="17" w:line="200" w:lineRule="exact"/>
        <w:ind w:right="294"/>
        <w:jc w:val="both"/>
        <w:rPr>
          <w:rFonts w:ascii="Arial" w:hAnsi="Arial" w:cs="Arial"/>
          <w:sz w:val="22"/>
          <w:szCs w:val="22"/>
          <w:lang w:val="es-UY"/>
        </w:rPr>
      </w:pP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DB5142" w:rsidRDefault="00DB5142" w:rsidP="00FD778B">
      <w:pPr>
        <w:spacing w:line="360" w:lineRule="auto"/>
        <w:ind w:right="136"/>
        <w:jc w:val="both"/>
        <w:rPr>
          <w:rFonts w:ascii="Arial" w:hAnsi="Arial" w:cs="Arial"/>
          <w:sz w:val="22"/>
          <w:szCs w:val="22"/>
          <w:lang w:val="es-UY"/>
        </w:rPr>
      </w:pPr>
    </w:p>
    <w:p w:rsidR="00FD778B" w:rsidRDefault="00FD778B" w:rsidP="00FD778B">
      <w:pPr>
        <w:spacing w:line="360" w:lineRule="auto"/>
        <w:ind w:right="136"/>
        <w:jc w:val="both"/>
        <w:rPr>
          <w:rFonts w:ascii="Arial" w:hAnsi="Arial" w:cs="Arial"/>
          <w:sz w:val="22"/>
          <w:szCs w:val="22"/>
          <w:lang w:val="es-UY"/>
        </w:rPr>
      </w:pPr>
    </w:p>
    <w:p w:rsidR="00FD778B" w:rsidRPr="00CB3032" w:rsidRDefault="00FD778B" w:rsidP="00FD778B">
      <w:pPr>
        <w:spacing w:line="360" w:lineRule="auto"/>
        <w:ind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FD778B" w:rsidRPr="00CB3032" w:rsidRDefault="00FD778B"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b/>
          <w:spacing w:val="-1"/>
          <w:sz w:val="22"/>
          <w:szCs w:val="22"/>
          <w:lang w:val="es-UY"/>
        </w:rPr>
        <w:t>Las mismas deberán anexarse en archivo (formato .</w:t>
      </w:r>
      <w:proofErr w:type="spellStart"/>
      <w:r w:rsidRPr="00FD778B">
        <w:rPr>
          <w:rFonts w:ascii="Arial" w:eastAsia="Arial" w:hAnsi="Arial" w:cs="Arial"/>
          <w:b/>
          <w:spacing w:val="-1"/>
          <w:sz w:val="22"/>
          <w:szCs w:val="22"/>
          <w:lang w:val="es-UY"/>
        </w:rPr>
        <w:t>pdf</w:t>
      </w:r>
      <w:proofErr w:type="spellEnd"/>
      <w:r w:rsidRPr="00FD778B">
        <w:rPr>
          <w:rFonts w:ascii="Arial" w:eastAsia="Arial" w:hAnsi="Arial" w:cs="Arial"/>
          <w:b/>
          <w:spacing w:val="-1"/>
          <w:sz w:val="22"/>
          <w:szCs w:val="22"/>
          <w:lang w:val="es-UY"/>
        </w:rPr>
        <w:t>) adjunto a la oferta económica ingresada.</w:t>
      </w:r>
      <w:r w:rsidRPr="00FD778B">
        <w:rPr>
          <w:rFonts w:ascii="Arial" w:eastAsia="Arial" w:hAnsi="Arial" w:cs="Arial"/>
          <w:spacing w:val="-1"/>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cláusula imprecisa, ambigua, y/o contradictoria a criterio del Organismo, será interpretada por la Institución a su exclusivo criterio.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2303E5"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Toda información complementaria, antecedentes, folletos, etc. deben subirse a la página de compras estatales, como anexo, conjuntamente con la oferta, antes de la fecha y hora establecida </w:t>
      </w:r>
      <w:r w:rsidRPr="00FD778B">
        <w:rPr>
          <w:rFonts w:ascii="Arial" w:eastAsia="Arial" w:hAnsi="Arial" w:cs="Arial"/>
          <w:spacing w:val="-1"/>
          <w:sz w:val="22"/>
          <w:szCs w:val="22"/>
          <w:lang w:val="es-UY"/>
        </w:rPr>
        <w:lastRenderedPageBreak/>
        <w:t>para la recepción de las mismas. En caso contrario, no serán consideradas para la evaluación de las ofertas.</w:t>
      </w: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FD778B" w:rsidRPr="00CB3032" w:rsidRDefault="00FD778B" w:rsidP="00FD778B">
      <w:pPr>
        <w:pStyle w:val="Prrafodelista"/>
        <w:ind w:left="1440"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FD778B" w:rsidRDefault="00CD1914"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FD778B" w:rsidRDefault="002303E5" w:rsidP="00FD778B">
      <w:pPr>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FD778B" w:rsidRDefault="00375A8E"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Cuando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 xml:space="preserve">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tación de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cume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o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nformac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cuya incorporac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p</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ster</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or no 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tere la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guald</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d 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tre los oferentes, el </w:t>
      </w:r>
      <w:r w:rsidR="00BC12CD" w:rsidRPr="00CB3032">
        <w:rPr>
          <w:rFonts w:ascii="Arial" w:eastAsia="Arial" w:hAnsi="Arial" w:cs="Arial"/>
          <w:spacing w:val="-1"/>
          <w:sz w:val="22"/>
          <w:szCs w:val="22"/>
          <w:lang w:val="es-UY"/>
        </w:rPr>
        <w:t xml:space="preserve">Organismo </w:t>
      </w:r>
      <w:r w:rsidRPr="00FD778B">
        <w:rPr>
          <w:rFonts w:ascii="Arial" w:eastAsia="Arial" w:hAnsi="Arial" w:cs="Arial"/>
          <w:spacing w:val="-1"/>
          <w:sz w:val="22"/>
          <w:szCs w:val="22"/>
          <w:lang w:val="es-UY"/>
        </w:rPr>
        <w:t>po</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rá ot</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rgar un plazo de 2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 días háb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les e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mprorro</w:t>
      </w:r>
      <w:r w:rsidRPr="00CB3032">
        <w:rPr>
          <w:rFonts w:ascii="Arial" w:eastAsia="Arial" w:hAnsi="Arial" w:cs="Arial"/>
          <w:spacing w:val="-1"/>
          <w:sz w:val="22"/>
          <w:szCs w:val="22"/>
          <w:lang w:val="es-UY"/>
        </w:rPr>
        <w:t>g</w:t>
      </w:r>
      <w:r w:rsidRPr="00FD778B">
        <w:rPr>
          <w:rFonts w:ascii="Arial" w:eastAsia="Arial" w:hAnsi="Arial" w:cs="Arial"/>
          <w:spacing w:val="-1"/>
          <w:sz w:val="22"/>
          <w:szCs w:val="22"/>
          <w:lang w:val="es-UY"/>
        </w:rPr>
        <w:t>a</w:t>
      </w:r>
      <w:r w:rsidRPr="00CB3032">
        <w:rPr>
          <w:rFonts w:ascii="Arial" w:eastAsia="Arial" w:hAnsi="Arial" w:cs="Arial"/>
          <w:spacing w:val="-1"/>
          <w:sz w:val="22"/>
          <w:szCs w:val="22"/>
          <w:lang w:val="es-UY"/>
        </w:rPr>
        <w:t>bl</w:t>
      </w:r>
      <w:r w:rsidRPr="00FD778B">
        <w:rPr>
          <w:rFonts w:ascii="Arial" w:eastAsia="Arial" w:hAnsi="Arial" w:cs="Arial"/>
          <w:spacing w:val="-1"/>
          <w:sz w:val="22"/>
          <w:szCs w:val="22"/>
          <w:lang w:val="es-UY"/>
        </w:rPr>
        <w:t>es, a part</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r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de la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a efectos de que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os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nteresa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os pue</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an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sanarl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de acuerdo a</w:t>
      </w:r>
      <w:r w:rsidRPr="00CB3032">
        <w:rPr>
          <w:rFonts w:ascii="Arial" w:eastAsia="Arial" w:hAnsi="Arial" w:cs="Arial"/>
          <w:spacing w:val="-1"/>
          <w:sz w:val="22"/>
          <w:szCs w:val="22"/>
          <w:lang w:val="es-UY"/>
        </w:rPr>
        <w:t xml:space="preserve"> </w:t>
      </w:r>
      <w:r w:rsidRPr="00FD778B">
        <w:rPr>
          <w:rFonts w:ascii="Arial" w:eastAsia="Arial" w:hAnsi="Arial" w:cs="Arial"/>
          <w:spacing w:val="-1"/>
          <w:sz w:val="22"/>
          <w:szCs w:val="22"/>
          <w:lang w:val="es-UY"/>
        </w:rPr>
        <w:t xml:space="preserve">lo </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stab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61008E"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Precio unitario de cada</w:t>
      </w:r>
      <w:r w:rsidR="00856F02" w:rsidRPr="00CB3032">
        <w:rPr>
          <w:rFonts w:ascii="Arial" w:eastAsia="Arial" w:hAnsi="Arial" w:cs="Arial"/>
          <w:sz w:val="22"/>
          <w:szCs w:val="22"/>
          <w:lang w:val="es-UY"/>
        </w:rPr>
        <w:t xml:space="preserve">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CB3032"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39581A" w:rsidRPr="00CB3032" w:rsidRDefault="0039581A" w:rsidP="00F26895">
      <w:pPr>
        <w:ind w:left="360" w:right="10"/>
        <w:jc w:val="both"/>
        <w:rPr>
          <w:rFonts w:ascii="Arial" w:eastAsia="Arial" w:hAnsi="Arial" w:cs="Arial"/>
          <w:sz w:val="22"/>
          <w:szCs w:val="22"/>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FD778B" w:rsidRDefault="008360C7" w:rsidP="008360C7">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s ofertas serán evaluadas en forma primari</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cto del cump</w:t>
      </w:r>
      <w:r w:rsidRPr="00CB3032">
        <w:rPr>
          <w:rFonts w:ascii="Arial" w:eastAsia="Arial" w:hAnsi="Arial" w:cs="Arial"/>
          <w:spacing w:val="-1"/>
          <w:sz w:val="22"/>
          <w:szCs w:val="22"/>
          <w:lang w:val="es-UY"/>
        </w:rPr>
        <w:t>li</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os re</w:t>
      </w:r>
      <w:r w:rsidRPr="00CB3032">
        <w:rPr>
          <w:rFonts w:ascii="Arial" w:eastAsia="Arial" w:hAnsi="Arial" w:cs="Arial"/>
          <w:spacing w:val="-1"/>
          <w:sz w:val="22"/>
          <w:szCs w:val="22"/>
          <w:lang w:val="es-UY"/>
        </w:rPr>
        <w:t>q</w:t>
      </w:r>
      <w:r w:rsidRPr="00FD778B">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sitos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y de 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dad exigid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 xml:space="preserve">s en </w:t>
      </w:r>
      <w:proofErr w:type="gramStart"/>
      <w:r w:rsidRPr="00FD778B">
        <w:rPr>
          <w:rFonts w:ascii="Arial" w:eastAsia="Arial" w:hAnsi="Arial" w:cs="Arial"/>
          <w:spacing w:val="-1"/>
          <w:sz w:val="22"/>
          <w:szCs w:val="22"/>
          <w:lang w:val="es-UY"/>
        </w:rPr>
        <w:t>el</w:t>
      </w:r>
      <w:proofErr w:type="gramEnd"/>
      <w:r w:rsidRPr="00FD778B">
        <w:rPr>
          <w:rFonts w:ascii="Arial" w:eastAsia="Arial" w:hAnsi="Arial" w:cs="Arial"/>
          <w:spacing w:val="-1"/>
          <w:sz w:val="22"/>
          <w:szCs w:val="22"/>
          <w:lang w:val="es-UY"/>
        </w:rPr>
        <w:t xml:space="preserve"> ésta </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 xml:space="preserve">ase según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 esta</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lec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art</w:t>
      </w:r>
      <w:r w:rsidRPr="00CB3032">
        <w:rPr>
          <w:rFonts w:ascii="Arial" w:eastAsia="Arial" w:hAnsi="Arial" w:cs="Arial"/>
          <w:spacing w:val="-1"/>
          <w:sz w:val="22"/>
          <w:szCs w:val="22"/>
          <w:lang w:val="es-UY"/>
        </w:rPr>
        <w:t>í</w:t>
      </w:r>
      <w:r w:rsidRPr="00FD778B">
        <w:rPr>
          <w:rFonts w:ascii="Arial" w:eastAsia="Arial" w:hAnsi="Arial" w:cs="Arial"/>
          <w:spacing w:val="-1"/>
          <w:sz w:val="22"/>
          <w:szCs w:val="22"/>
          <w:lang w:val="es-UY"/>
        </w:rPr>
        <w:t>culo 149 del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 De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statarse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ables, se a</w:t>
      </w:r>
      <w:r w:rsidRPr="00CB3032">
        <w:rPr>
          <w:rFonts w:ascii="Arial" w:eastAsia="Arial" w:hAnsi="Arial" w:cs="Arial"/>
          <w:spacing w:val="-1"/>
          <w:sz w:val="22"/>
          <w:szCs w:val="22"/>
          <w:lang w:val="es-UY"/>
        </w:rPr>
        <w:t>p</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cará lo d</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spu</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xml:space="preserve">F. </w:t>
      </w:r>
      <w:r w:rsidRPr="00CB3032">
        <w:rPr>
          <w:rFonts w:ascii="Arial" w:eastAsia="Arial" w:hAnsi="Arial" w:cs="Arial"/>
          <w:spacing w:val="-1"/>
          <w:sz w:val="22"/>
          <w:szCs w:val="22"/>
          <w:lang w:val="es-UY"/>
        </w:rPr>
        <w:t>S</w:t>
      </w:r>
      <w:r w:rsidRPr="00FD778B">
        <w:rPr>
          <w:rFonts w:ascii="Arial" w:eastAsia="Arial" w:hAnsi="Arial" w:cs="Arial"/>
          <w:spacing w:val="-1"/>
          <w:sz w:val="22"/>
          <w:szCs w:val="22"/>
          <w:lang w:val="es-UY"/>
        </w:rPr>
        <w:t>i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an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oferta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cti</w:t>
      </w:r>
      <w:r w:rsidRPr="00CB3032">
        <w:rPr>
          <w:rFonts w:ascii="Arial" w:eastAsia="Arial" w:hAnsi="Arial" w:cs="Arial"/>
          <w:spacing w:val="-1"/>
          <w:sz w:val="22"/>
          <w:szCs w:val="22"/>
          <w:lang w:val="es-UY"/>
        </w:rPr>
        <w:t>v</w:t>
      </w:r>
      <w:r w:rsidRPr="00FD778B">
        <w:rPr>
          <w:rFonts w:ascii="Arial" w:eastAsia="Arial" w:hAnsi="Arial" w:cs="Arial"/>
          <w:spacing w:val="-1"/>
          <w:sz w:val="22"/>
          <w:szCs w:val="22"/>
          <w:lang w:val="es-UY"/>
        </w:rPr>
        <w:t>a no será cons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derada.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FD778B" w:rsidRDefault="005F6991" w:rsidP="00FD778B">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Entre las ofertas que cumplan con los aspectos formales y sustanciales exigidos, se evaluarán las más convenientes, sin hacer  la adjudicación necesariamente a favor de la de menor precio, de acuerdo al TOCAF.</w:t>
      </w:r>
    </w:p>
    <w:p w:rsidR="002303E5" w:rsidRPr="00CB3032" w:rsidRDefault="002303E5">
      <w:pPr>
        <w:spacing w:line="200" w:lineRule="exact"/>
        <w:rPr>
          <w:rFonts w:ascii="Arial" w:hAnsi="Arial" w:cs="Arial"/>
          <w:sz w:val="22"/>
          <w:szCs w:val="22"/>
          <w:lang w:val="es-UY"/>
        </w:rPr>
      </w:pPr>
    </w:p>
    <w:p w:rsidR="002303E5" w:rsidRPr="00D52052" w:rsidRDefault="00375A8E" w:rsidP="00856F02">
      <w:pPr>
        <w:pStyle w:val="Prrafodelista"/>
        <w:numPr>
          <w:ilvl w:val="0"/>
          <w:numId w:val="23"/>
        </w:numPr>
        <w:ind w:right="4778"/>
        <w:jc w:val="both"/>
        <w:rPr>
          <w:rFonts w:ascii="Arial" w:eastAsia="Arial" w:hAnsi="Arial" w:cs="Arial"/>
          <w:sz w:val="22"/>
          <w:szCs w:val="22"/>
          <w:lang w:val="es-UY"/>
        </w:rPr>
      </w:pPr>
      <w:r w:rsidRPr="00D52052">
        <w:rPr>
          <w:rFonts w:ascii="Arial" w:eastAsia="Arial" w:hAnsi="Arial" w:cs="Arial"/>
          <w:b/>
          <w:spacing w:val="-1"/>
          <w:sz w:val="22"/>
          <w:szCs w:val="22"/>
          <w:lang w:val="es-UY"/>
        </w:rPr>
        <w:t>M</w:t>
      </w:r>
      <w:r w:rsidRPr="00D52052">
        <w:rPr>
          <w:rFonts w:ascii="Arial" w:eastAsia="Arial" w:hAnsi="Arial" w:cs="Arial"/>
          <w:b/>
          <w:sz w:val="22"/>
          <w:szCs w:val="22"/>
          <w:lang w:val="es-UY"/>
        </w:rPr>
        <w:t>E</w:t>
      </w:r>
      <w:r w:rsidRPr="00D52052">
        <w:rPr>
          <w:rFonts w:ascii="Arial" w:eastAsia="Arial" w:hAnsi="Arial" w:cs="Arial"/>
          <w:b/>
          <w:spacing w:val="1"/>
          <w:sz w:val="22"/>
          <w:szCs w:val="22"/>
          <w:lang w:val="es-UY"/>
        </w:rPr>
        <w:t>J</w:t>
      </w:r>
      <w:r w:rsidRPr="00D52052">
        <w:rPr>
          <w:rFonts w:ascii="Arial" w:eastAsia="Arial" w:hAnsi="Arial" w:cs="Arial"/>
          <w:b/>
          <w:sz w:val="22"/>
          <w:szCs w:val="22"/>
          <w:lang w:val="es-UY"/>
        </w:rPr>
        <w:t>O</w:t>
      </w:r>
      <w:r w:rsidRPr="00D52052">
        <w:rPr>
          <w:rFonts w:ascii="Arial" w:eastAsia="Arial" w:hAnsi="Arial" w:cs="Arial"/>
          <w:b/>
          <w:spacing w:val="2"/>
          <w:sz w:val="22"/>
          <w:szCs w:val="22"/>
          <w:lang w:val="es-UY"/>
        </w:rPr>
        <w:t>R</w:t>
      </w:r>
      <w:r w:rsidRPr="00D52052">
        <w:rPr>
          <w:rFonts w:ascii="Arial" w:eastAsia="Arial" w:hAnsi="Arial" w:cs="Arial"/>
          <w:b/>
          <w:sz w:val="22"/>
          <w:szCs w:val="22"/>
          <w:lang w:val="es-UY"/>
        </w:rPr>
        <w:t>A</w:t>
      </w:r>
      <w:r w:rsidRPr="00D52052">
        <w:rPr>
          <w:rFonts w:ascii="Arial" w:eastAsia="Arial" w:hAnsi="Arial" w:cs="Arial"/>
          <w:b/>
          <w:spacing w:val="-18"/>
          <w:sz w:val="22"/>
          <w:szCs w:val="22"/>
          <w:lang w:val="es-UY"/>
        </w:rPr>
        <w:t xml:space="preserve"> </w:t>
      </w:r>
      <w:r w:rsidRPr="00D52052">
        <w:rPr>
          <w:rFonts w:ascii="Arial" w:eastAsia="Arial" w:hAnsi="Arial" w:cs="Arial"/>
          <w:b/>
          <w:sz w:val="22"/>
          <w:szCs w:val="22"/>
          <w:lang w:val="es-UY"/>
        </w:rPr>
        <w:t>DE</w:t>
      </w:r>
      <w:r w:rsidRPr="00D52052">
        <w:rPr>
          <w:rFonts w:ascii="Arial" w:eastAsia="Arial" w:hAnsi="Arial" w:cs="Arial"/>
          <w:b/>
          <w:spacing w:val="-13"/>
          <w:sz w:val="22"/>
          <w:szCs w:val="22"/>
          <w:lang w:val="es-UY"/>
        </w:rPr>
        <w:t xml:space="preserve"> </w:t>
      </w:r>
      <w:r w:rsidRPr="00D52052">
        <w:rPr>
          <w:rFonts w:ascii="Arial" w:eastAsia="Arial" w:hAnsi="Arial" w:cs="Arial"/>
          <w:b/>
          <w:sz w:val="22"/>
          <w:szCs w:val="22"/>
          <w:lang w:val="es-UY"/>
        </w:rPr>
        <w:t>OF</w:t>
      </w:r>
      <w:r w:rsidRPr="00D52052">
        <w:rPr>
          <w:rFonts w:ascii="Arial" w:eastAsia="Arial" w:hAnsi="Arial" w:cs="Arial"/>
          <w:b/>
          <w:spacing w:val="1"/>
          <w:sz w:val="22"/>
          <w:szCs w:val="22"/>
          <w:lang w:val="es-UY"/>
        </w:rPr>
        <w:t>E</w:t>
      </w:r>
      <w:r w:rsidRPr="00D52052">
        <w:rPr>
          <w:rFonts w:ascii="Arial" w:eastAsia="Arial" w:hAnsi="Arial" w:cs="Arial"/>
          <w:b/>
          <w:sz w:val="22"/>
          <w:szCs w:val="22"/>
          <w:lang w:val="es-UY"/>
        </w:rPr>
        <w:t>R</w:t>
      </w:r>
      <w:r w:rsidRPr="00D52052">
        <w:rPr>
          <w:rFonts w:ascii="Arial" w:eastAsia="Arial" w:hAnsi="Arial" w:cs="Arial"/>
          <w:b/>
          <w:spacing w:val="4"/>
          <w:sz w:val="22"/>
          <w:szCs w:val="22"/>
          <w:lang w:val="es-UY"/>
        </w:rPr>
        <w:t>T</w:t>
      </w:r>
      <w:r w:rsidRPr="00D52052">
        <w:rPr>
          <w:rFonts w:ascii="Arial" w:eastAsia="Arial" w:hAnsi="Arial" w:cs="Arial"/>
          <w:b/>
          <w:spacing w:val="-3"/>
          <w:sz w:val="22"/>
          <w:szCs w:val="22"/>
          <w:lang w:val="es-UY"/>
        </w:rPr>
        <w:t>A</w:t>
      </w:r>
      <w:r w:rsidRPr="00D52052">
        <w:rPr>
          <w:rFonts w:ascii="Arial" w:eastAsia="Arial" w:hAnsi="Arial" w:cs="Arial"/>
          <w:b/>
          <w:sz w:val="22"/>
          <w:szCs w:val="22"/>
          <w:lang w:val="es-UY"/>
        </w:rPr>
        <w:t>S</w:t>
      </w:r>
      <w:r w:rsidRPr="00D52052">
        <w:rPr>
          <w:rFonts w:ascii="Arial" w:eastAsia="Arial" w:hAnsi="Arial" w:cs="Arial"/>
          <w:b/>
          <w:spacing w:val="-12"/>
          <w:sz w:val="22"/>
          <w:szCs w:val="22"/>
          <w:lang w:val="es-UY"/>
        </w:rPr>
        <w:t xml:space="preserve"> </w:t>
      </w:r>
      <w:r w:rsidRPr="00D52052">
        <w:rPr>
          <w:rFonts w:ascii="Arial" w:eastAsia="Arial" w:hAnsi="Arial" w:cs="Arial"/>
          <w:b/>
          <w:sz w:val="22"/>
          <w:szCs w:val="22"/>
          <w:lang w:val="es-UY"/>
        </w:rPr>
        <w:t>Y</w:t>
      </w:r>
      <w:r w:rsidRPr="00D52052">
        <w:rPr>
          <w:rFonts w:ascii="Arial" w:eastAsia="Arial" w:hAnsi="Arial" w:cs="Arial"/>
          <w:b/>
          <w:spacing w:val="-15"/>
          <w:sz w:val="22"/>
          <w:szCs w:val="22"/>
          <w:lang w:val="es-UY"/>
        </w:rPr>
        <w:t xml:space="preserve"> </w:t>
      </w:r>
      <w:r w:rsidRPr="00D52052">
        <w:rPr>
          <w:rFonts w:ascii="Arial" w:eastAsia="Arial" w:hAnsi="Arial" w:cs="Arial"/>
          <w:b/>
          <w:sz w:val="22"/>
          <w:szCs w:val="22"/>
          <w:lang w:val="es-UY"/>
        </w:rPr>
        <w:t>NEGOC</w:t>
      </w:r>
      <w:r w:rsidRPr="00D52052">
        <w:rPr>
          <w:rFonts w:ascii="Arial" w:eastAsia="Arial" w:hAnsi="Arial" w:cs="Arial"/>
          <w:b/>
          <w:spacing w:val="3"/>
          <w:sz w:val="22"/>
          <w:szCs w:val="22"/>
          <w:lang w:val="es-UY"/>
        </w:rPr>
        <w:t>I</w:t>
      </w:r>
      <w:r w:rsidRPr="00D52052">
        <w:rPr>
          <w:rFonts w:ascii="Arial" w:eastAsia="Arial" w:hAnsi="Arial" w:cs="Arial"/>
          <w:b/>
          <w:spacing w:val="-5"/>
          <w:sz w:val="22"/>
          <w:szCs w:val="22"/>
          <w:lang w:val="es-UY"/>
        </w:rPr>
        <w:t>A</w:t>
      </w:r>
      <w:r w:rsidRPr="00D52052">
        <w:rPr>
          <w:rFonts w:ascii="Arial" w:eastAsia="Arial" w:hAnsi="Arial" w:cs="Arial"/>
          <w:b/>
          <w:sz w:val="22"/>
          <w:szCs w:val="22"/>
          <w:lang w:val="es-UY"/>
        </w:rPr>
        <w:t>CION</w:t>
      </w:r>
      <w:r w:rsidRPr="00D52052">
        <w:rPr>
          <w:rFonts w:ascii="Arial" w:eastAsia="Arial" w:hAnsi="Arial" w:cs="Arial"/>
          <w:b/>
          <w:spacing w:val="3"/>
          <w:sz w:val="22"/>
          <w:szCs w:val="22"/>
          <w:lang w:val="es-UY"/>
        </w:rPr>
        <w:t>E</w:t>
      </w:r>
      <w:r w:rsidRPr="00D52052">
        <w:rPr>
          <w:rFonts w:ascii="Arial" w:eastAsia="Arial" w:hAnsi="Arial" w:cs="Arial"/>
          <w:b/>
          <w:sz w:val="22"/>
          <w:szCs w:val="22"/>
          <w:lang w:val="es-UY"/>
        </w:rPr>
        <w:t>S</w:t>
      </w:r>
    </w:p>
    <w:p w:rsidR="002303E5" w:rsidRPr="00D52052" w:rsidRDefault="002303E5">
      <w:pPr>
        <w:spacing w:before="18" w:line="240" w:lineRule="exact"/>
        <w:rPr>
          <w:rFonts w:ascii="Arial" w:hAnsi="Arial" w:cs="Arial"/>
          <w:sz w:val="22"/>
          <w:szCs w:val="22"/>
          <w:lang w:val="es-UY"/>
        </w:rPr>
      </w:pPr>
    </w:p>
    <w:p w:rsidR="002303E5" w:rsidRPr="00F2146A" w:rsidRDefault="00375A8E" w:rsidP="0093712C">
      <w:pPr>
        <w:pStyle w:val="Prrafodelista"/>
        <w:ind w:right="148"/>
        <w:jc w:val="both"/>
        <w:rPr>
          <w:rFonts w:ascii="Arial" w:eastAsia="Arial" w:hAnsi="Arial" w:cs="Arial"/>
          <w:spacing w:val="-1"/>
          <w:sz w:val="22"/>
          <w:szCs w:val="22"/>
          <w:lang w:val="es-UY"/>
        </w:rPr>
      </w:pPr>
      <w:r w:rsidRPr="00F2146A">
        <w:rPr>
          <w:rFonts w:ascii="Arial" w:eastAsia="Arial" w:hAnsi="Arial" w:cs="Arial"/>
          <w:spacing w:val="-1"/>
          <w:sz w:val="22"/>
          <w:szCs w:val="22"/>
          <w:lang w:val="es-UY"/>
        </w:rPr>
        <w:t>L</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s proce</w:t>
      </w:r>
      <w:r w:rsidRPr="00CB3032">
        <w:rPr>
          <w:rFonts w:ascii="Arial" w:eastAsia="Arial" w:hAnsi="Arial" w:cs="Arial"/>
          <w:spacing w:val="-1"/>
          <w:sz w:val="22"/>
          <w:szCs w:val="22"/>
          <w:lang w:val="es-UY"/>
        </w:rPr>
        <w:t>di</w:t>
      </w:r>
      <w:r w:rsidRPr="00F2146A">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tos de me</w:t>
      </w:r>
      <w:r w:rsidRPr="00CB3032">
        <w:rPr>
          <w:rFonts w:ascii="Arial" w:eastAsia="Arial" w:hAnsi="Arial" w:cs="Arial"/>
          <w:spacing w:val="-1"/>
          <w:sz w:val="22"/>
          <w:szCs w:val="22"/>
          <w:lang w:val="es-UY"/>
        </w:rPr>
        <w:t>j</w:t>
      </w:r>
      <w:r w:rsidRPr="00F2146A">
        <w:rPr>
          <w:rFonts w:ascii="Arial" w:eastAsia="Arial" w:hAnsi="Arial" w:cs="Arial"/>
          <w:spacing w:val="-1"/>
          <w:sz w:val="22"/>
          <w:szCs w:val="22"/>
          <w:lang w:val="es-UY"/>
        </w:rPr>
        <w:t>ora de ofertas y ne</w:t>
      </w:r>
      <w:r w:rsidRPr="00CB3032">
        <w:rPr>
          <w:rFonts w:ascii="Arial" w:eastAsia="Arial" w:hAnsi="Arial" w:cs="Arial"/>
          <w:spacing w:val="-1"/>
          <w:sz w:val="22"/>
          <w:szCs w:val="22"/>
          <w:lang w:val="es-UY"/>
        </w:rPr>
        <w:t>g</w:t>
      </w:r>
      <w:r w:rsidRPr="00F2146A">
        <w:rPr>
          <w:rFonts w:ascii="Arial" w:eastAsia="Arial" w:hAnsi="Arial" w:cs="Arial"/>
          <w:spacing w:val="-1"/>
          <w:sz w:val="22"/>
          <w:szCs w:val="22"/>
          <w:lang w:val="es-UY"/>
        </w:rPr>
        <w:t>oc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ac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on</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s, estab</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dos en el TOC</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F, serán emp</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dos p</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 xml:space="preserve">r 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 xml:space="preserve"> cuando lo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sid</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re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ven</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 xml:space="preserve">te </w:t>
      </w:r>
      <w:r w:rsidR="00BC12CD" w:rsidRPr="00F2146A">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para s</w:t>
      </w:r>
      <w:r w:rsidR="00BC12CD" w:rsidRPr="00F2146A">
        <w:rPr>
          <w:rFonts w:ascii="Arial" w:eastAsia="Arial" w:hAnsi="Arial" w:cs="Arial"/>
          <w:spacing w:val="-1"/>
          <w:sz w:val="22"/>
          <w:szCs w:val="22"/>
          <w:lang w:val="es-UY"/>
        </w:rPr>
        <w:t>u  i</w:t>
      </w:r>
      <w:r w:rsidRPr="00F2146A">
        <w:rPr>
          <w:rFonts w:ascii="Arial" w:eastAsia="Arial" w:hAnsi="Arial" w:cs="Arial"/>
          <w:spacing w:val="-1"/>
          <w:sz w:val="22"/>
          <w:szCs w:val="22"/>
          <w:lang w:val="es-UY"/>
        </w:rPr>
        <w:t>nt</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rés</w:t>
      </w:r>
      <w:r w:rsidR="00945C1C" w:rsidRPr="00F2146A">
        <w:rPr>
          <w:rFonts w:ascii="Arial" w:eastAsia="Arial" w:hAnsi="Arial" w:cs="Arial"/>
          <w:spacing w:val="-1"/>
          <w:sz w:val="22"/>
          <w:szCs w:val="22"/>
          <w:lang w:val="es-UY"/>
        </w:rPr>
        <w:t>.</w:t>
      </w:r>
      <w:r w:rsidR="00BC12CD" w:rsidRPr="00F2146A">
        <w:rPr>
          <w:rFonts w:ascii="Arial" w:eastAsia="Arial" w:hAnsi="Arial" w:cs="Arial"/>
          <w:spacing w:val="-1"/>
          <w:sz w:val="22"/>
          <w:szCs w:val="22"/>
          <w:lang w:val="es-UY"/>
        </w:rPr>
        <w:tab/>
      </w:r>
    </w:p>
    <w:p w:rsidR="002303E5" w:rsidRPr="00F2146A" w:rsidRDefault="002303E5">
      <w:pPr>
        <w:spacing w:before="5" w:line="120" w:lineRule="exact"/>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FD778B" w:rsidRDefault="0093712C" w:rsidP="00FD778B">
      <w:pPr>
        <w:pStyle w:val="Prrafodelista"/>
        <w:spacing w:line="360" w:lineRule="auto"/>
        <w:ind w:right="135"/>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l pla</w:t>
      </w:r>
      <w:r w:rsidRPr="00CB3032">
        <w:rPr>
          <w:rFonts w:ascii="Arial" w:eastAsia="Arial" w:hAnsi="Arial" w:cs="Arial"/>
          <w:spacing w:val="-1"/>
          <w:sz w:val="22"/>
          <w:szCs w:val="22"/>
          <w:lang w:val="es-UY"/>
        </w:rPr>
        <w:t>z</w:t>
      </w:r>
      <w:r w:rsidRPr="00FD778B">
        <w:rPr>
          <w:rFonts w:ascii="Arial" w:eastAsia="Arial" w:hAnsi="Arial" w:cs="Arial"/>
          <w:spacing w:val="-1"/>
          <w:sz w:val="22"/>
          <w:szCs w:val="22"/>
          <w:lang w:val="es-UY"/>
        </w:rPr>
        <w:t xml:space="preserve">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te contratación será</w:t>
      </w:r>
      <w:r w:rsidR="002D4846" w:rsidRPr="00FD778B">
        <w:rPr>
          <w:rFonts w:ascii="Arial" w:eastAsia="Arial" w:hAnsi="Arial" w:cs="Arial"/>
          <w:spacing w:val="-1"/>
          <w:sz w:val="22"/>
          <w:szCs w:val="22"/>
          <w:lang w:val="es-UY"/>
        </w:rPr>
        <w:t xml:space="preserve"> </w:t>
      </w:r>
      <w:r w:rsidR="00016DBC" w:rsidRPr="00FD778B">
        <w:rPr>
          <w:rFonts w:ascii="Arial" w:eastAsia="Arial" w:hAnsi="Arial" w:cs="Arial"/>
          <w:spacing w:val="-1"/>
          <w:sz w:val="22"/>
          <w:szCs w:val="22"/>
          <w:lang w:val="es-UY"/>
        </w:rPr>
        <w:t xml:space="preserve">de </w:t>
      </w:r>
      <w:r w:rsidR="009C4175">
        <w:rPr>
          <w:rFonts w:ascii="Arial" w:eastAsia="Arial" w:hAnsi="Arial" w:cs="Arial"/>
          <w:spacing w:val="-1"/>
          <w:sz w:val="22"/>
          <w:szCs w:val="22"/>
          <w:highlight w:val="yellow"/>
          <w:lang w:val="es-UY"/>
        </w:rPr>
        <w:t>un</w:t>
      </w:r>
      <w:r w:rsidR="00016DBC" w:rsidRPr="00F2146A">
        <w:rPr>
          <w:rFonts w:ascii="Arial" w:eastAsia="Arial" w:hAnsi="Arial" w:cs="Arial"/>
          <w:spacing w:val="-1"/>
          <w:sz w:val="22"/>
          <w:szCs w:val="22"/>
          <w:highlight w:val="yellow"/>
          <w:lang w:val="es-UY"/>
        </w:rPr>
        <w:t xml:space="preserve"> año </w:t>
      </w:r>
      <w:r w:rsidR="00191547" w:rsidRPr="00F2146A">
        <w:rPr>
          <w:rFonts w:ascii="Arial" w:eastAsia="Arial" w:hAnsi="Arial" w:cs="Arial"/>
          <w:spacing w:val="-1"/>
          <w:sz w:val="22"/>
          <w:szCs w:val="22"/>
          <w:highlight w:val="yellow"/>
          <w:lang w:val="es-UY"/>
        </w:rPr>
        <w:t xml:space="preserve">prorrogable por </w:t>
      </w:r>
      <w:r w:rsidR="009C4175">
        <w:rPr>
          <w:rFonts w:ascii="Arial" w:eastAsia="Arial" w:hAnsi="Arial" w:cs="Arial"/>
          <w:spacing w:val="-1"/>
          <w:sz w:val="22"/>
          <w:szCs w:val="22"/>
          <w:highlight w:val="yellow"/>
          <w:lang w:val="es-UY"/>
        </w:rPr>
        <w:t>dos</w:t>
      </w:r>
      <w:r w:rsidR="00191547" w:rsidRPr="00F2146A">
        <w:rPr>
          <w:rFonts w:ascii="Arial" w:eastAsia="Arial" w:hAnsi="Arial" w:cs="Arial"/>
          <w:spacing w:val="-1"/>
          <w:sz w:val="22"/>
          <w:szCs w:val="22"/>
          <w:highlight w:val="yellow"/>
          <w:lang w:val="es-UY"/>
        </w:rPr>
        <w:t xml:space="preserve"> año</w:t>
      </w:r>
      <w:r w:rsidR="009C4175">
        <w:rPr>
          <w:rFonts w:ascii="Arial" w:eastAsia="Arial" w:hAnsi="Arial" w:cs="Arial"/>
          <w:spacing w:val="-1"/>
          <w:sz w:val="22"/>
          <w:szCs w:val="22"/>
          <w:highlight w:val="yellow"/>
          <w:lang w:val="es-UY"/>
        </w:rPr>
        <w:t>s</w:t>
      </w:r>
      <w:r w:rsidR="00191547" w:rsidRPr="00F2146A">
        <w:rPr>
          <w:rFonts w:ascii="Arial" w:eastAsia="Arial" w:hAnsi="Arial" w:cs="Arial"/>
          <w:spacing w:val="-1"/>
          <w:sz w:val="22"/>
          <w:szCs w:val="22"/>
          <w:highlight w:val="yellow"/>
          <w:lang w:val="es-UY"/>
        </w:rPr>
        <w:t xml:space="preserve"> más, a opción  de la Dirección General de Casinos</w:t>
      </w:r>
      <w:r w:rsidR="00191547" w:rsidRPr="00FD778B">
        <w:rPr>
          <w:rFonts w:ascii="Arial" w:eastAsia="Arial" w:hAnsi="Arial" w:cs="Arial"/>
          <w:spacing w:val="-1"/>
          <w:sz w:val="22"/>
          <w:szCs w:val="22"/>
          <w:lang w:val="es-UY"/>
        </w:rPr>
        <w:t>, salvo que se notifique a la adjudicataria, la voluntad de rescindirlo con una antelación no menor a 30 días del vencimiento del plazo original.</w:t>
      </w:r>
    </w:p>
    <w:p w:rsidR="00191547" w:rsidRPr="00FD778B" w:rsidRDefault="00191547" w:rsidP="00FD778B">
      <w:pPr>
        <w:pStyle w:val="Prrafodelista"/>
        <w:spacing w:line="360" w:lineRule="auto"/>
        <w:ind w:right="135"/>
        <w:jc w:val="both"/>
        <w:rPr>
          <w:rFonts w:ascii="Arial" w:eastAsia="Arial" w:hAnsi="Arial" w:cs="Arial"/>
          <w:spacing w:val="-1"/>
          <w:sz w:val="22"/>
          <w:szCs w:val="22"/>
          <w:lang w:val="es-UY"/>
        </w:rPr>
      </w:pPr>
    </w:p>
    <w:p w:rsidR="00C93E02" w:rsidRPr="00FD778B" w:rsidRDefault="0039581A"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inicio del  mismo se computará a partir del día</w:t>
      </w:r>
      <w:r w:rsidR="00C93E02" w:rsidRPr="00FD778B">
        <w:rPr>
          <w:rFonts w:ascii="Arial" w:eastAsia="Arial" w:hAnsi="Arial" w:cs="Arial"/>
          <w:spacing w:val="-1"/>
          <w:sz w:val="22"/>
          <w:szCs w:val="22"/>
          <w:lang w:val="es-UY"/>
        </w:rPr>
        <w:t xml:space="preserve"> siguiente al vencimiento d</w:t>
      </w:r>
      <w:r w:rsidR="00D52052">
        <w:rPr>
          <w:rFonts w:ascii="Arial" w:eastAsia="Arial" w:hAnsi="Arial" w:cs="Arial"/>
          <w:spacing w:val="-1"/>
          <w:sz w:val="22"/>
          <w:szCs w:val="22"/>
          <w:lang w:val="es-UY"/>
        </w:rPr>
        <w:t>el contrato vigente</w:t>
      </w:r>
      <w:r w:rsidR="00C93E02" w:rsidRPr="00FD778B">
        <w:rPr>
          <w:rFonts w:ascii="Arial" w:eastAsia="Arial" w:hAnsi="Arial" w:cs="Arial"/>
          <w:spacing w:val="-1"/>
          <w:sz w:val="22"/>
          <w:szCs w:val="22"/>
          <w:lang w:val="es-UY"/>
        </w:rPr>
        <w:t xml:space="preserve">. En caso de que a la fecha indicada no se cumpliera con los requisitos formales necesarios, el inicio del servicio se contará a partir del día </w:t>
      </w:r>
      <w:r w:rsidRPr="00FD778B">
        <w:rPr>
          <w:rFonts w:ascii="Arial" w:eastAsia="Arial" w:hAnsi="Arial" w:cs="Arial"/>
          <w:spacing w:val="-1"/>
          <w:sz w:val="22"/>
          <w:szCs w:val="22"/>
          <w:lang w:val="es-UY"/>
        </w:rPr>
        <w:t>siguiente a la</w:t>
      </w:r>
      <w:r w:rsidR="00C93E02" w:rsidRPr="00FD778B">
        <w:rPr>
          <w:rFonts w:ascii="Arial" w:eastAsia="Arial" w:hAnsi="Arial" w:cs="Arial"/>
          <w:spacing w:val="-1"/>
          <w:sz w:val="22"/>
          <w:szCs w:val="22"/>
          <w:lang w:val="es-UY"/>
        </w:rPr>
        <w:t xml:space="preserve"> notificación al proveedor adjudicado.</w:t>
      </w:r>
      <w:r w:rsidRPr="00FD778B">
        <w:rPr>
          <w:rFonts w:ascii="Arial" w:eastAsia="Arial" w:hAnsi="Arial" w:cs="Arial"/>
          <w:spacing w:val="-1"/>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F2146A" w:rsidRDefault="005F6991" w:rsidP="00F2146A">
      <w:pPr>
        <w:pStyle w:val="Prrafodelista"/>
        <w:spacing w:line="360" w:lineRule="auto"/>
        <w:ind w:right="138"/>
        <w:jc w:val="both"/>
        <w:rPr>
          <w:rFonts w:ascii="Arial" w:eastAsia="Arial" w:hAnsi="Arial" w:cs="Arial"/>
          <w:sz w:val="22"/>
          <w:szCs w:val="22"/>
          <w:lang w:val="es-UY"/>
        </w:rPr>
      </w:pPr>
      <w:r w:rsidRPr="00F2146A">
        <w:rPr>
          <w:rFonts w:ascii="Arial" w:eastAsia="Arial" w:hAnsi="Arial" w:cs="Arial"/>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F2146A" w:rsidRDefault="005F6991" w:rsidP="00F2146A">
      <w:pPr>
        <w:pStyle w:val="Prrafodelista"/>
        <w:spacing w:line="360" w:lineRule="auto"/>
        <w:ind w:right="138"/>
        <w:jc w:val="both"/>
        <w:rPr>
          <w:rFonts w:ascii="Arial" w:eastAsia="Arial" w:hAnsi="Arial" w:cs="Arial"/>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1" w:lineRule="auto"/>
        <w:ind w:right="141"/>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F2146A" w:rsidRDefault="00F2146A" w:rsidP="0093712C">
      <w:pPr>
        <w:pStyle w:val="Prrafodelista"/>
        <w:spacing w:line="361" w:lineRule="auto"/>
        <w:ind w:right="141"/>
        <w:jc w:val="both"/>
        <w:rPr>
          <w:rFonts w:ascii="Arial" w:eastAsia="Arial" w:hAnsi="Arial" w:cs="Arial"/>
          <w:spacing w:val="-1"/>
          <w:sz w:val="22"/>
          <w:szCs w:val="22"/>
          <w:lang w:val="es-UY"/>
        </w:rPr>
      </w:pPr>
    </w:p>
    <w:p w:rsidR="00F2146A" w:rsidRDefault="00F2146A" w:rsidP="0093712C">
      <w:pPr>
        <w:pStyle w:val="Prrafodelista"/>
        <w:spacing w:line="361" w:lineRule="auto"/>
        <w:ind w:right="141"/>
        <w:jc w:val="both"/>
        <w:rPr>
          <w:rFonts w:ascii="Arial" w:eastAsia="Arial" w:hAnsi="Arial" w:cs="Arial"/>
          <w:sz w:val="22"/>
          <w:szCs w:val="22"/>
          <w:lang w:val="es-UY"/>
        </w:rPr>
      </w:pPr>
    </w:p>
    <w:p w:rsidR="00D52052" w:rsidRDefault="00D52052" w:rsidP="0093712C">
      <w:pPr>
        <w:pStyle w:val="Prrafodelista"/>
        <w:spacing w:line="361" w:lineRule="auto"/>
        <w:ind w:right="141"/>
        <w:jc w:val="both"/>
        <w:rPr>
          <w:rFonts w:ascii="Arial" w:eastAsia="Arial" w:hAnsi="Arial" w:cs="Arial"/>
          <w:sz w:val="22"/>
          <w:szCs w:val="22"/>
          <w:lang w:val="es-UY"/>
        </w:rPr>
      </w:pPr>
    </w:p>
    <w:p w:rsidR="00D52052" w:rsidRPr="00CB3032" w:rsidRDefault="00D52052" w:rsidP="0093712C">
      <w:pPr>
        <w:pStyle w:val="Prrafodelista"/>
        <w:spacing w:line="361" w:lineRule="auto"/>
        <w:ind w:right="141"/>
        <w:jc w:val="both"/>
        <w:rPr>
          <w:rFonts w:ascii="Arial" w:eastAsia="Arial" w:hAnsi="Arial" w:cs="Arial"/>
          <w:sz w:val="22"/>
          <w:szCs w:val="22"/>
          <w:lang w:val="es-UY"/>
        </w:rPr>
      </w:pP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C243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C2430">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219"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126118"/>
    <w:rsid w:val="00191547"/>
    <w:rsid w:val="001B6007"/>
    <w:rsid w:val="00200D0F"/>
    <w:rsid w:val="002303E5"/>
    <w:rsid w:val="002340C0"/>
    <w:rsid w:val="00263A0B"/>
    <w:rsid w:val="002D4846"/>
    <w:rsid w:val="002E5EC7"/>
    <w:rsid w:val="002E6CD3"/>
    <w:rsid w:val="00300E77"/>
    <w:rsid w:val="00307F78"/>
    <w:rsid w:val="00375A8E"/>
    <w:rsid w:val="00383528"/>
    <w:rsid w:val="0039581A"/>
    <w:rsid w:val="004C3970"/>
    <w:rsid w:val="004F4B4C"/>
    <w:rsid w:val="005423CB"/>
    <w:rsid w:val="00575287"/>
    <w:rsid w:val="00582A03"/>
    <w:rsid w:val="005D44C4"/>
    <w:rsid w:val="005D7A2C"/>
    <w:rsid w:val="005F6991"/>
    <w:rsid w:val="0061008E"/>
    <w:rsid w:val="006568F1"/>
    <w:rsid w:val="006C13B9"/>
    <w:rsid w:val="006D3A72"/>
    <w:rsid w:val="00760E1E"/>
    <w:rsid w:val="007C797E"/>
    <w:rsid w:val="008360C7"/>
    <w:rsid w:val="00856F02"/>
    <w:rsid w:val="0085726C"/>
    <w:rsid w:val="0086481D"/>
    <w:rsid w:val="00904602"/>
    <w:rsid w:val="0093712C"/>
    <w:rsid w:val="00945C1C"/>
    <w:rsid w:val="00994944"/>
    <w:rsid w:val="009B1A01"/>
    <w:rsid w:val="009C2430"/>
    <w:rsid w:val="009C4175"/>
    <w:rsid w:val="00A00421"/>
    <w:rsid w:val="00A22B66"/>
    <w:rsid w:val="00A36730"/>
    <w:rsid w:val="00AD3CDC"/>
    <w:rsid w:val="00B06CC2"/>
    <w:rsid w:val="00B77727"/>
    <w:rsid w:val="00BB2011"/>
    <w:rsid w:val="00BC12CD"/>
    <w:rsid w:val="00BF172D"/>
    <w:rsid w:val="00C17972"/>
    <w:rsid w:val="00C74179"/>
    <w:rsid w:val="00C8776E"/>
    <w:rsid w:val="00C93E02"/>
    <w:rsid w:val="00CB3032"/>
    <w:rsid w:val="00CD1914"/>
    <w:rsid w:val="00D52052"/>
    <w:rsid w:val="00DB5142"/>
    <w:rsid w:val="00DE7697"/>
    <w:rsid w:val="00E15360"/>
    <w:rsid w:val="00E92F8B"/>
    <w:rsid w:val="00F2146A"/>
    <w:rsid w:val="00F26895"/>
    <w:rsid w:val="00F73426"/>
    <w:rsid w:val="00FA3A2B"/>
    <w:rsid w:val="00FD2893"/>
    <w:rsid w:val="00FD7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0B2C-2F07-4957-99DC-9821EAFA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2</cp:revision>
  <cp:lastPrinted>2019-04-16T18:56:00Z</cp:lastPrinted>
  <dcterms:created xsi:type="dcterms:W3CDTF">2019-12-04T15:51:00Z</dcterms:created>
  <dcterms:modified xsi:type="dcterms:W3CDTF">2019-12-04T15:51:00Z</dcterms:modified>
</cp:coreProperties>
</file>