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4B" w:rsidRDefault="0053019F" w:rsidP="00E93C4B">
      <w:pPr>
        <w:jc w:val="both"/>
        <w:rPr>
          <w:rFonts w:ascii="Arial" w:eastAsia="Arial" w:hAnsi="Arial" w:cs="Arial"/>
          <w:b/>
          <w:sz w:val="22"/>
          <w:szCs w:val="22"/>
        </w:rPr>
      </w:pPr>
      <w:r>
        <w:rPr>
          <w:noProof/>
        </w:rPr>
        <w:drawing>
          <wp:inline distT="0" distB="0" distL="0" distR="0" wp14:anchorId="49BA535E" wp14:editId="0C1D10C6">
            <wp:extent cx="5400040" cy="851535"/>
            <wp:effectExtent l="0" t="0" r="0" b="5715"/>
            <wp:docPr id="1" name="Imagen 1" descr="MEMBRETE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1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851535"/>
                    </a:xfrm>
                    <a:prstGeom prst="rect">
                      <a:avLst/>
                    </a:prstGeom>
                    <a:noFill/>
                    <a:ln>
                      <a:noFill/>
                    </a:ln>
                  </pic:spPr>
                </pic:pic>
              </a:graphicData>
            </a:graphic>
          </wp:inline>
        </w:drawing>
      </w:r>
    </w:p>
    <w:p w:rsidR="00E93C4B" w:rsidRDefault="00E93C4B" w:rsidP="00E93C4B">
      <w:pPr>
        <w:jc w:val="both"/>
        <w:rPr>
          <w:rFonts w:ascii="Arial" w:eastAsia="Arial" w:hAnsi="Arial" w:cs="Arial"/>
          <w:b/>
          <w:sz w:val="24"/>
          <w:szCs w:val="24"/>
        </w:rPr>
      </w:pPr>
    </w:p>
    <w:p w:rsidR="00E93C4B" w:rsidRDefault="00E93C4B" w:rsidP="00E93C4B">
      <w:pPr>
        <w:jc w:val="both"/>
        <w:rPr>
          <w:rFonts w:ascii="Arial" w:eastAsia="Arial" w:hAnsi="Arial" w:cs="Arial"/>
          <w:b/>
          <w:sz w:val="22"/>
          <w:szCs w:val="22"/>
        </w:rPr>
      </w:pPr>
    </w:p>
    <w:p w:rsidR="00E93C4B" w:rsidRDefault="00E93C4B" w:rsidP="009C6044">
      <w:pPr>
        <w:jc w:val="center"/>
        <w:rPr>
          <w:rFonts w:ascii="Arial" w:hAnsi="Arial" w:cs="Arial"/>
          <w:b/>
          <w:color w:val="auto"/>
          <w:sz w:val="24"/>
          <w:szCs w:val="24"/>
          <w:lang w:eastAsia="es-ES"/>
        </w:rPr>
      </w:pPr>
      <w:r w:rsidRPr="005F5BB0">
        <w:rPr>
          <w:rFonts w:ascii="Verdana" w:hAnsi="Verdana" w:cs="Arial"/>
          <w:b/>
          <w:bCs/>
          <w:i/>
          <w:color w:val="auto"/>
          <w:sz w:val="22"/>
          <w:szCs w:val="22"/>
          <w:lang w:eastAsia="es-ES"/>
        </w:rPr>
        <w:t xml:space="preserve">Compra directa Nº </w:t>
      </w:r>
      <w:r w:rsidR="00455B96" w:rsidRPr="005F5BB0">
        <w:rPr>
          <w:rFonts w:ascii="Verdana" w:hAnsi="Verdana" w:cs="Arial"/>
          <w:b/>
          <w:bCs/>
          <w:i/>
          <w:color w:val="auto"/>
          <w:sz w:val="22"/>
          <w:szCs w:val="22"/>
          <w:lang w:eastAsia="es-ES"/>
        </w:rPr>
        <w:t>8</w:t>
      </w:r>
      <w:r w:rsidRPr="005F5BB0">
        <w:rPr>
          <w:rFonts w:ascii="Verdana" w:hAnsi="Verdana" w:cs="Arial"/>
          <w:b/>
          <w:bCs/>
          <w:i/>
          <w:color w:val="auto"/>
          <w:sz w:val="22"/>
          <w:szCs w:val="22"/>
          <w:lang w:eastAsia="es-ES"/>
        </w:rPr>
        <w:t>/2019 –</w:t>
      </w:r>
      <w:r w:rsidRPr="005E60F1">
        <w:rPr>
          <w:rFonts w:ascii="Verdana" w:hAnsi="Verdana" w:cs="Arial"/>
          <w:b/>
          <w:bCs/>
          <w:i/>
          <w:color w:val="auto"/>
          <w:sz w:val="22"/>
          <w:szCs w:val="22"/>
          <w:lang w:eastAsia="es-ES"/>
        </w:rPr>
        <w:t xml:space="preserve"> </w:t>
      </w:r>
    </w:p>
    <w:p w:rsidR="009C6044" w:rsidRPr="009C6044" w:rsidRDefault="00714F4C" w:rsidP="00E93C4B">
      <w:pPr>
        <w:jc w:val="center"/>
        <w:rPr>
          <w:rFonts w:ascii="Arial" w:hAnsi="Arial" w:cs="Arial"/>
          <w:b/>
          <w:color w:val="auto"/>
          <w:sz w:val="24"/>
          <w:szCs w:val="24"/>
          <w:lang w:eastAsia="es-ES"/>
        </w:rPr>
      </w:pPr>
      <w:r>
        <w:rPr>
          <w:rFonts w:ascii="Arial" w:hAnsi="Arial" w:cs="Arial"/>
          <w:b/>
          <w:bCs/>
          <w:i/>
          <w:sz w:val="22"/>
          <w:szCs w:val="22"/>
        </w:rPr>
        <w:t xml:space="preserve">Solicitud de pedido de precio para la contratación de un </w:t>
      </w:r>
      <w:proofErr w:type="spellStart"/>
      <w:r>
        <w:rPr>
          <w:rFonts w:ascii="Arial" w:hAnsi="Arial" w:cs="Arial"/>
          <w:b/>
          <w:bCs/>
          <w:i/>
          <w:sz w:val="22"/>
          <w:szCs w:val="22"/>
        </w:rPr>
        <w:t>service</w:t>
      </w:r>
      <w:proofErr w:type="spellEnd"/>
      <w:r>
        <w:rPr>
          <w:rFonts w:ascii="Arial" w:hAnsi="Arial" w:cs="Arial"/>
          <w:b/>
          <w:bCs/>
          <w:i/>
          <w:sz w:val="22"/>
          <w:szCs w:val="22"/>
        </w:rPr>
        <w:t xml:space="preserve"> integral para un </w:t>
      </w:r>
      <w:proofErr w:type="spellStart"/>
      <w:r>
        <w:rPr>
          <w:rFonts w:ascii="Arial" w:hAnsi="Arial" w:cs="Arial"/>
          <w:b/>
          <w:bCs/>
          <w:i/>
          <w:sz w:val="22"/>
          <w:szCs w:val="22"/>
        </w:rPr>
        <w:t>datastorage</w:t>
      </w:r>
      <w:proofErr w:type="spellEnd"/>
      <w:r>
        <w:rPr>
          <w:rFonts w:ascii="Arial" w:hAnsi="Arial" w:cs="Arial"/>
          <w:b/>
          <w:bCs/>
          <w:i/>
          <w:sz w:val="22"/>
          <w:szCs w:val="22"/>
        </w:rPr>
        <w:t xml:space="preserve"> marca DELL EMC </w:t>
      </w:r>
      <w:proofErr w:type="spellStart"/>
      <w:r>
        <w:rPr>
          <w:rFonts w:ascii="Arial" w:hAnsi="Arial" w:cs="Arial"/>
          <w:b/>
          <w:bCs/>
          <w:i/>
          <w:sz w:val="22"/>
          <w:szCs w:val="22"/>
        </w:rPr>
        <w:t>VNXe</w:t>
      </w:r>
      <w:proofErr w:type="spellEnd"/>
      <w:r>
        <w:rPr>
          <w:rFonts w:ascii="Arial" w:hAnsi="Arial" w:cs="Arial"/>
          <w:b/>
          <w:bCs/>
          <w:i/>
          <w:sz w:val="22"/>
          <w:szCs w:val="22"/>
        </w:rPr>
        <w:t xml:space="preserve"> 3150 ya existente en el IIBCE </w:t>
      </w:r>
    </w:p>
    <w:p w:rsidR="009C6044" w:rsidRPr="00BB5F3B" w:rsidRDefault="009C6044" w:rsidP="00E93C4B">
      <w:pPr>
        <w:jc w:val="center"/>
        <w:rPr>
          <w:rFonts w:ascii="Arial" w:hAnsi="Arial" w:cs="Arial"/>
          <w:b/>
          <w:color w:val="auto"/>
          <w:sz w:val="24"/>
          <w:szCs w:val="24"/>
          <w:lang w:eastAsia="es-ES"/>
        </w:rPr>
      </w:pPr>
    </w:p>
    <w:p w:rsidR="00E93C4B" w:rsidRPr="00A31711" w:rsidRDefault="00E93C4B" w:rsidP="00E93C4B">
      <w:pPr>
        <w:jc w:val="center"/>
        <w:rPr>
          <w:rFonts w:ascii="Verdana" w:hAnsi="Verdana" w:cs="Arial"/>
          <w:b/>
          <w:bCs/>
          <w:i/>
          <w:color w:val="auto"/>
          <w:sz w:val="22"/>
          <w:szCs w:val="22"/>
          <w:lang w:eastAsia="es-ES"/>
        </w:rPr>
      </w:pPr>
    </w:p>
    <w:p w:rsidR="00E93C4B" w:rsidRPr="00B906FE" w:rsidRDefault="00E93C4B" w:rsidP="00E93C4B">
      <w:pPr>
        <w:jc w:val="center"/>
        <w:rPr>
          <w:rFonts w:ascii="Verdana" w:hAnsi="Verdana" w:cs="Arial"/>
          <w:b/>
          <w:bCs/>
          <w:color w:val="auto"/>
          <w:sz w:val="24"/>
          <w:szCs w:val="24"/>
          <w:u w:val="single"/>
          <w:lang w:eastAsia="es-ES"/>
        </w:rPr>
      </w:pPr>
      <w:r w:rsidRPr="00B906FE">
        <w:rPr>
          <w:rFonts w:ascii="Verdana" w:hAnsi="Verdana" w:cs="Arial"/>
          <w:b/>
          <w:bCs/>
          <w:color w:val="auto"/>
          <w:sz w:val="24"/>
          <w:szCs w:val="24"/>
          <w:u w:val="single"/>
          <w:lang w:eastAsia="es-ES"/>
        </w:rPr>
        <w:t>I).- El Objeto de la Compra:</w:t>
      </w:r>
    </w:p>
    <w:p w:rsidR="00E93C4B" w:rsidRPr="00B906FE" w:rsidRDefault="00E93C4B" w:rsidP="00E93C4B">
      <w:pPr>
        <w:jc w:val="center"/>
        <w:rPr>
          <w:rFonts w:ascii="Verdana" w:hAnsi="Verdana" w:cs="Arial"/>
          <w:bCs/>
          <w:color w:val="auto"/>
          <w:sz w:val="24"/>
          <w:szCs w:val="24"/>
          <w:lang w:eastAsia="es-ES"/>
        </w:rPr>
      </w:pPr>
    </w:p>
    <w:p w:rsidR="00800154" w:rsidRDefault="00714F4C" w:rsidP="00800154">
      <w:pPr>
        <w:spacing w:after="160" w:line="256" w:lineRule="auto"/>
        <w:rPr>
          <w:rFonts w:ascii="Arial" w:hAnsi="Arial" w:cs="Arial"/>
          <w:i/>
          <w:color w:val="auto"/>
          <w:sz w:val="24"/>
          <w:szCs w:val="24"/>
          <w:lang w:val="es-ES" w:eastAsia="es-ES"/>
        </w:rPr>
      </w:pPr>
      <w:r>
        <w:rPr>
          <w:rFonts w:ascii="Arial" w:hAnsi="Arial" w:cs="Arial"/>
          <w:i/>
          <w:color w:val="auto"/>
          <w:sz w:val="24"/>
          <w:szCs w:val="24"/>
          <w:lang w:val="es-ES" w:eastAsia="es-ES"/>
        </w:rPr>
        <w:t xml:space="preserve">Se realiza la presente convocatoria para la contratación de un </w:t>
      </w:r>
      <w:proofErr w:type="spellStart"/>
      <w:r>
        <w:rPr>
          <w:rFonts w:ascii="Arial" w:hAnsi="Arial" w:cs="Arial"/>
          <w:i/>
          <w:color w:val="auto"/>
          <w:sz w:val="24"/>
          <w:szCs w:val="24"/>
          <w:lang w:val="es-ES" w:eastAsia="es-ES"/>
        </w:rPr>
        <w:t>service</w:t>
      </w:r>
      <w:proofErr w:type="spellEnd"/>
      <w:r>
        <w:rPr>
          <w:rFonts w:ascii="Arial" w:hAnsi="Arial" w:cs="Arial"/>
          <w:i/>
          <w:color w:val="auto"/>
          <w:sz w:val="24"/>
          <w:szCs w:val="24"/>
          <w:lang w:val="es-ES" w:eastAsia="es-ES"/>
        </w:rPr>
        <w:t xml:space="preserve"> integral por un año para un </w:t>
      </w:r>
      <w:proofErr w:type="spellStart"/>
      <w:r>
        <w:rPr>
          <w:rFonts w:ascii="Arial" w:hAnsi="Arial" w:cs="Arial"/>
          <w:i/>
          <w:color w:val="auto"/>
          <w:sz w:val="24"/>
          <w:szCs w:val="24"/>
          <w:lang w:val="es-ES" w:eastAsia="es-ES"/>
        </w:rPr>
        <w:t>datastorage</w:t>
      </w:r>
      <w:proofErr w:type="spellEnd"/>
      <w:r>
        <w:rPr>
          <w:rFonts w:ascii="Arial" w:hAnsi="Arial" w:cs="Arial"/>
          <w:i/>
          <w:color w:val="auto"/>
          <w:sz w:val="24"/>
          <w:szCs w:val="24"/>
          <w:lang w:val="es-ES" w:eastAsia="es-ES"/>
        </w:rPr>
        <w:t xml:space="preserve"> marca DELL EMC </w:t>
      </w:r>
      <w:proofErr w:type="spellStart"/>
      <w:r>
        <w:rPr>
          <w:rFonts w:ascii="Arial" w:hAnsi="Arial" w:cs="Arial"/>
          <w:i/>
          <w:color w:val="auto"/>
          <w:sz w:val="24"/>
          <w:szCs w:val="24"/>
          <w:lang w:val="es-ES" w:eastAsia="es-ES"/>
        </w:rPr>
        <w:t>VNXe</w:t>
      </w:r>
      <w:proofErr w:type="spellEnd"/>
      <w:r>
        <w:rPr>
          <w:rFonts w:ascii="Arial" w:hAnsi="Arial" w:cs="Arial"/>
          <w:i/>
          <w:color w:val="auto"/>
          <w:sz w:val="24"/>
          <w:szCs w:val="24"/>
          <w:lang w:val="es-ES" w:eastAsia="es-ES"/>
        </w:rPr>
        <w:t xml:space="preserve"> 315</w:t>
      </w:r>
      <w:r w:rsidR="0089313D">
        <w:rPr>
          <w:rFonts w:ascii="Arial" w:hAnsi="Arial" w:cs="Arial"/>
          <w:i/>
          <w:color w:val="auto"/>
          <w:sz w:val="24"/>
          <w:szCs w:val="24"/>
          <w:lang w:val="es-ES" w:eastAsia="es-ES"/>
        </w:rPr>
        <w:t>0</w:t>
      </w:r>
      <w:r>
        <w:rPr>
          <w:rFonts w:ascii="Arial" w:hAnsi="Arial" w:cs="Arial"/>
          <w:i/>
          <w:color w:val="auto"/>
          <w:sz w:val="24"/>
          <w:szCs w:val="24"/>
          <w:lang w:val="es-ES" w:eastAsia="es-ES"/>
        </w:rPr>
        <w:t>, con la siguiente descripción y características:</w:t>
      </w:r>
    </w:p>
    <w:p w:rsidR="00714F4C" w:rsidRDefault="00EA7B81" w:rsidP="00714F4C">
      <w:pPr>
        <w:spacing w:line="360" w:lineRule="auto"/>
        <w:jc w:val="both"/>
        <w:rPr>
          <w:rFonts w:ascii="Arial" w:hAnsi="Arial" w:cs="Arial"/>
          <w:b/>
          <w:bCs/>
          <w:sz w:val="24"/>
          <w:szCs w:val="24"/>
        </w:rPr>
      </w:pPr>
      <w:r>
        <w:rPr>
          <w:rFonts w:ascii="Arial" w:hAnsi="Arial" w:cs="Arial"/>
          <w:b/>
          <w:bCs/>
          <w:sz w:val="24"/>
          <w:szCs w:val="24"/>
        </w:rPr>
        <w:t>S</w:t>
      </w:r>
      <w:r w:rsidR="00714F4C" w:rsidRPr="002F62AB">
        <w:rPr>
          <w:rFonts w:ascii="Arial" w:hAnsi="Arial" w:cs="Arial"/>
          <w:b/>
          <w:bCs/>
          <w:sz w:val="24"/>
          <w:szCs w:val="24"/>
        </w:rPr>
        <w:t xml:space="preserve">ervicio integral de mantenimiento </w:t>
      </w:r>
      <w:r w:rsidR="00714F4C" w:rsidRPr="002F62AB">
        <w:rPr>
          <w:rFonts w:ascii="Arial" w:hAnsi="Arial" w:cs="Arial"/>
          <w:sz w:val="24"/>
          <w:szCs w:val="24"/>
        </w:rPr>
        <w:t>(mano de obra, traslados y repuestos)</w:t>
      </w:r>
      <w:r w:rsidR="00714F4C" w:rsidRPr="002F62AB">
        <w:rPr>
          <w:rFonts w:ascii="Arial" w:hAnsi="Arial" w:cs="Arial"/>
          <w:b/>
          <w:bCs/>
          <w:sz w:val="24"/>
          <w:szCs w:val="24"/>
        </w:rPr>
        <w:t xml:space="preserve"> para el </w:t>
      </w:r>
      <w:proofErr w:type="spellStart"/>
      <w:r w:rsidR="00714F4C" w:rsidRPr="002F62AB">
        <w:rPr>
          <w:rFonts w:ascii="Arial" w:hAnsi="Arial" w:cs="Arial"/>
          <w:b/>
          <w:bCs/>
          <w:sz w:val="24"/>
          <w:szCs w:val="24"/>
        </w:rPr>
        <w:t>datastorage</w:t>
      </w:r>
      <w:proofErr w:type="spellEnd"/>
      <w:r w:rsidR="00714F4C" w:rsidRPr="002F62AB">
        <w:rPr>
          <w:rFonts w:ascii="Arial" w:hAnsi="Arial" w:cs="Arial"/>
          <w:b/>
          <w:bCs/>
          <w:sz w:val="24"/>
          <w:szCs w:val="24"/>
        </w:rPr>
        <w:t xml:space="preserve"> institucional DELL EMC, por un periodo </w:t>
      </w:r>
      <w:r>
        <w:rPr>
          <w:rFonts w:ascii="Arial" w:hAnsi="Arial" w:cs="Arial"/>
          <w:b/>
          <w:bCs/>
          <w:sz w:val="24"/>
          <w:szCs w:val="24"/>
        </w:rPr>
        <w:t>de doce meses en modalidad 24x7,</w:t>
      </w:r>
    </w:p>
    <w:p w:rsidR="005F5BB0" w:rsidRDefault="005F5BB0" w:rsidP="005F5BB0">
      <w:pPr>
        <w:pStyle w:val="Prrafodelista"/>
        <w:spacing w:line="360" w:lineRule="auto"/>
        <w:ind w:left="0"/>
        <w:jc w:val="both"/>
        <w:rPr>
          <w:rFonts w:ascii="Arial" w:hAnsi="Arial" w:cs="Arial"/>
          <w:b/>
          <w:bCs/>
          <w:sz w:val="24"/>
          <w:szCs w:val="24"/>
          <w:u w:val="single"/>
        </w:rPr>
      </w:pPr>
    </w:p>
    <w:p w:rsidR="005F5BB0" w:rsidRPr="00F21498" w:rsidRDefault="005F5BB0" w:rsidP="005F5BB0">
      <w:pPr>
        <w:pStyle w:val="Prrafodelista"/>
        <w:spacing w:line="360" w:lineRule="auto"/>
        <w:ind w:left="0"/>
        <w:jc w:val="both"/>
        <w:rPr>
          <w:rFonts w:ascii="Arial" w:hAnsi="Arial" w:cs="Arial"/>
          <w:sz w:val="24"/>
          <w:szCs w:val="24"/>
        </w:rPr>
      </w:pPr>
      <w:r>
        <w:rPr>
          <w:rFonts w:ascii="Arial" w:hAnsi="Arial" w:cs="Arial"/>
          <w:b/>
          <w:bCs/>
          <w:sz w:val="24"/>
          <w:szCs w:val="24"/>
          <w:u w:val="single"/>
        </w:rPr>
        <w:t>SOBRE LA EMPRESA</w:t>
      </w:r>
      <w:r w:rsidRPr="00F21498">
        <w:rPr>
          <w:rFonts w:ascii="Arial" w:hAnsi="Arial" w:cs="Arial"/>
          <w:b/>
          <w:bCs/>
          <w:sz w:val="24"/>
          <w:szCs w:val="24"/>
        </w:rPr>
        <w:t xml:space="preserve">: </w:t>
      </w:r>
    </w:p>
    <w:p w:rsidR="00714F4C" w:rsidRPr="002F62AB" w:rsidRDefault="005F5BB0" w:rsidP="005F5BB0">
      <w:pPr>
        <w:spacing w:line="360" w:lineRule="auto"/>
        <w:jc w:val="both"/>
        <w:rPr>
          <w:rFonts w:ascii="Arial" w:hAnsi="Arial" w:cs="Arial"/>
          <w:b/>
          <w:bCs/>
          <w:sz w:val="24"/>
          <w:szCs w:val="24"/>
        </w:rPr>
      </w:pPr>
      <w:r w:rsidRPr="00331272">
        <w:rPr>
          <w:rFonts w:ascii="Arial" w:hAnsi="Arial" w:cs="Arial"/>
          <w:spacing w:val="-2"/>
          <w:sz w:val="24"/>
          <w:szCs w:val="24"/>
        </w:rPr>
        <w:t>La empresa deberá ser Centro de Servicios Autorizado de la marca DELL EMC</w:t>
      </w:r>
      <w:r>
        <w:rPr>
          <w:rFonts w:ascii="Arial" w:hAnsi="Arial" w:cs="Arial"/>
          <w:spacing w:val="-2"/>
          <w:sz w:val="24"/>
          <w:szCs w:val="24"/>
        </w:rPr>
        <w:t>.</w:t>
      </w:r>
    </w:p>
    <w:p w:rsidR="005F5BB0" w:rsidRDefault="005F5BB0" w:rsidP="00714F4C">
      <w:pPr>
        <w:pStyle w:val="Prrafodelista"/>
        <w:spacing w:line="360" w:lineRule="auto"/>
        <w:ind w:left="0"/>
        <w:jc w:val="both"/>
        <w:rPr>
          <w:rFonts w:ascii="Arial" w:hAnsi="Arial" w:cs="Arial"/>
          <w:b/>
          <w:bCs/>
          <w:sz w:val="24"/>
          <w:szCs w:val="24"/>
          <w:u w:val="single"/>
        </w:rPr>
      </w:pPr>
    </w:p>
    <w:p w:rsidR="00714F4C" w:rsidRPr="00F21498" w:rsidRDefault="00714F4C" w:rsidP="00714F4C">
      <w:pPr>
        <w:pStyle w:val="Prrafodelista"/>
        <w:spacing w:line="360" w:lineRule="auto"/>
        <w:ind w:left="0"/>
        <w:jc w:val="both"/>
        <w:rPr>
          <w:rFonts w:ascii="Arial" w:hAnsi="Arial" w:cs="Arial"/>
          <w:b/>
          <w:bCs/>
          <w:sz w:val="24"/>
          <w:szCs w:val="24"/>
          <w:u w:val="single"/>
        </w:rPr>
      </w:pPr>
      <w:r w:rsidRPr="00F21498">
        <w:rPr>
          <w:rFonts w:ascii="Arial" w:hAnsi="Arial" w:cs="Arial"/>
          <w:b/>
          <w:bCs/>
          <w:sz w:val="24"/>
          <w:szCs w:val="24"/>
          <w:u w:val="single"/>
        </w:rPr>
        <w:t>TIPO DE SERVICIO A SER SUMINISTRADO</w:t>
      </w:r>
      <w:r w:rsidRPr="00F21498">
        <w:rPr>
          <w:rFonts w:ascii="Arial" w:hAnsi="Arial" w:cs="Arial"/>
          <w:b/>
          <w:bCs/>
          <w:sz w:val="24"/>
          <w:szCs w:val="24"/>
        </w:rPr>
        <w:t>:</w:t>
      </w:r>
    </w:p>
    <w:p w:rsidR="00714F4C" w:rsidRDefault="00714F4C" w:rsidP="00714F4C">
      <w:pPr>
        <w:spacing w:line="360" w:lineRule="auto"/>
        <w:jc w:val="both"/>
        <w:rPr>
          <w:rFonts w:ascii="Arial" w:hAnsi="Arial" w:cs="Arial"/>
          <w:b/>
          <w:bCs/>
          <w:sz w:val="24"/>
          <w:szCs w:val="24"/>
        </w:rPr>
      </w:pPr>
      <w:r w:rsidRPr="00F21498">
        <w:rPr>
          <w:rFonts w:ascii="Arial" w:hAnsi="Arial" w:cs="Arial"/>
          <w:b/>
          <w:bCs/>
          <w:sz w:val="24"/>
          <w:szCs w:val="24"/>
        </w:rPr>
        <w:t xml:space="preserve">La empresa deberá ofrecer un servicio de atención telefónica ilimitada, </w:t>
      </w:r>
      <w:r w:rsidRPr="00F21498">
        <w:rPr>
          <w:rFonts w:ascii="Arial" w:hAnsi="Arial" w:cs="Arial"/>
          <w:sz w:val="24"/>
          <w:szCs w:val="24"/>
        </w:rPr>
        <w:t xml:space="preserve">además de </w:t>
      </w:r>
      <w:r w:rsidRPr="00F21498">
        <w:rPr>
          <w:rFonts w:ascii="Arial" w:hAnsi="Arial" w:cs="Arial"/>
          <w:b/>
          <w:bCs/>
          <w:sz w:val="24"/>
          <w:szCs w:val="24"/>
        </w:rPr>
        <w:t xml:space="preserve">soporte remoto y asistencia </w:t>
      </w:r>
      <w:proofErr w:type="spellStart"/>
      <w:r w:rsidRPr="00F21498">
        <w:rPr>
          <w:rFonts w:ascii="Arial" w:hAnsi="Arial" w:cs="Arial"/>
          <w:b/>
          <w:bCs/>
          <w:sz w:val="24"/>
          <w:szCs w:val="24"/>
        </w:rPr>
        <w:t>onsite</w:t>
      </w:r>
      <w:proofErr w:type="spellEnd"/>
      <w:r w:rsidRPr="00F21498">
        <w:rPr>
          <w:rFonts w:ascii="Arial" w:hAnsi="Arial" w:cs="Arial"/>
          <w:b/>
          <w:bCs/>
          <w:sz w:val="24"/>
          <w:szCs w:val="24"/>
        </w:rPr>
        <w:t>.</w:t>
      </w:r>
    </w:p>
    <w:p w:rsidR="00714F4C" w:rsidRPr="00F21498" w:rsidRDefault="00714F4C" w:rsidP="00714F4C">
      <w:pPr>
        <w:spacing w:line="360" w:lineRule="auto"/>
        <w:jc w:val="both"/>
        <w:rPr>
          <w:rFonts w:ascii="Arial" w:hAnsi="Arial" w:cs="Arial"/>
          <w:b/>
          <w:bCs/>
          <w:sz w:val="24"/>
          <w:szCs w:val="24"/>
        </w:rPr>
      </w:pPr>
      <w:r w:rsidRPr="00F21498">
        <w:rPr>
          <w:rFonts w:ascii="Arial" w:hAnsi="Arial" w:cs="Arial"/>
          <w:b/>
          <w:bCs/>
          <w:sz w:val="24"/>
          <w:szCs w:val="24"/>
        </w:rPr>
        <w:t>El servicio brindado será en modalidad 24x7 los 365 días del año.</w:t>
      </w:r>
    </w:p>
    <w:p w:rsidR="00714F4C" w:rsidRPr="00F21498" w:rsidRDefault="00714F4C" w:rsidP="00714F4C">
      <w:pPr>
        <w:spacing w:line="360" w:lineRule="auto"/>
        <w:jc w:val="both"/>
        <w:rPr>
          <w:rFonts w:ascii="Arial" w:hAnsi="Arial" w:cs="Arial"/>
          <w:sz w:val="24"/>
          <w:szCs w:val="24"/>
        </w:rPr>
      </w:pPr>
      <w:r w:rsidRPr="00F21498">
        <w:rPr>
          <w:rFonts w:ascii="Arial" w:hAnsi="Arial" w:cs="Arial"/>
          <w:b/>
          <w:bCs/>
          <w:sz w:val="24"/>
          <w:szCs w:val="24"/>
        </w:rPr>
        <w:t>En caso de fallos el tiempo máximo</w:t>
      </w:r>
      <w:r w:rsidRPr="00F21498">
        <w:rPr>
          <w:rFonts w:ascii="Arial" w:hAnsi="Arial" w:cs="Arial"/>
          <w:sz w:val="24"/>
          <w:szCs w:val="24"/>
        </w:rPr>
        <w:t xml:space="preserve"> que posee el adjudicatario ante una solicitud de servicio </w:t>
      </w:r>
      <w:r w:rsidRPr="00F21498">
        <w:rPr>
          <w:rFonts w:ascii="Arial" w:hAnsi="Arial" w:cs="Arial"/>
          <w:b/>
          <w:bCs/>
          <w:sz w:val="24"/>
          <w:szCs w:val="24"/>
        </w:rPr>
        <w:t>para llegar al sitio donde deberá brindar asistencia técnica correctiva será de cuatro (4) horas corridas.</w:t>
      </w:r>
    </w:p>
    <w:p w:rsidR="00714F4C" w:rsidRPr="00F21498" w:rsidRDefault="00714F4C" w:rsidP="00714F4C">
      <w:pPr>
        <w:spacing w:line="360" w:lineRule="auto"/>
        <w:jc w:val="both"/>
        <w:rPr>
          <w:rFonts w:ascii="Arial" w:hAnsi="Arial" w:cs="Arial"/>
          <w:sz w:val="24"/>
          <w:szCs w:val="24"/>
        </w:rPr>
      </w:pPr>
      <w:r w:rsidRPr="00F21498">
        <w:rPr>
          <w:rFonts w:ascii="Arial" w:hAnsi="Arial" w:cs="Arial"/>
          <w:b/>
          <w:bCs/>
          <w:sz w:val="24"/>
          <w:szCs w:val="24"/>
        </w:rPr>
        <w:t>El servicio técnico de mantenimiento será integral,</w:t>
      </w:r>
      <w:r w:rsidRPr="00F21498">
        <w:rPr>
          <w:rFonts w:ascii="Arial" w:hAnsi="Arial" w:cs="Arial"/>
          <w:sz w:val="24"/>
          <w:szCs w:val="24"/>
        </w:rPr>
        <w:t xml:space="preserve"> es decir que comprenderá el servicio de reparación con provisión de repuestos y/o cambio de las partes que sean necesarias sin cargo alguno para el IIBCE. En dicho servicio estarán incluidos todos los costos asociados, así como los costos que pudieran surgir de traslados y/o viáticos de los técnicos y personal que deba desplazarse para realizar la atención en el lugar donde se realice la reparación. </w:t>
      </w:r>
    </w:p>
    <w:p w:rsidR="00714F4C" w:rsidRPr="00F21498" w:rsidRDefault="00714F4C" w:rsidP="00714F4C">
      <w:pPr>
        <w:spacing w:line="360" w:lineRule="auto"/>
        <w:jc w:val="both"/>
        <w:rPr>
          <w:rFonts w:ascii="Arial" w:hAnsi="Arial" w:cs="Arial"/>
          <w:sz w:val="24"/>
          <w:szCs w:val="24"/>
        </w:rPr>
      </w:pPr>
      <w:r w:rsidRPr="00F21498">
        <w:rPr>
          <w:rFonts w:ascii="Arial" w:hAnsi="Arial" w:cs="Arial"/>
          <w:sz w:val="24"/>
          <w:szCs w:val="24"/>
        </w:rPr>
        <w:lastRenderedPageBreak/>
        <w:t>Cuando el adjudicatario requiera el equipo para su reparación, se deberá proveer el equipamiento de similares características y performance a los efectos de ser utilizado como reemplazo del que se encuentra con fallo. Dicho equipamiento será recibido en calidad de préstamo, sin que esto genere un costo adicional en concepto de alquiler o cualquier otro concepto para IIBCE, hasta tanto sea devuelto el equipo reparado.</w:t>
      </w:r>
    </w:p>
    <w:p w:rsidR="00714F4C" w:rsidRPr="00F21498" w:rsidRDefault="00714F4C" w:rsidP="00714F4C">
      <w:pPr>
        <w:spacing w:line="360" w:lineRule="auto"/>
        <w:jc w:val="both"/>
        <w:rPr>
          <w:rFonts w:ascii="Arial" w:hAnsi="Arial" w:cs="Arial"/>
          <w:sz w:val="24"/>
          <w:szCs w:val="24"/>
        </w:rPr>
      </w:pPr>
      <w:r w:rsidRPr="00F21498">
        <w:rPr>
          <w:rFonts w:ascii="Arial" w:hAnsi="Arial" w:cs="Arial"/>
          <w:sz w:val="24"/>
          <w:szCs w:val="24"/>
        </w:rPr>
        <w:t xml:space="preserve">En el caso de que la problemática no pueda ser resuelta en el lugar y se requiera realizar el traslado del equipamiento para su reparación, el mismo será por cuenta y responsabilidad del adjudicatario y no generará ningún costo adicional para el IIBCE. Previo al retiro y traslado del equipo para su reparación, el adjudicatario deberá obtener el permiso expreso por parte de los encargados de la sección de informática del IIBCE, en quienes se reserva el derecho de autorizar o denegar el traslado del equipamiento. </w:t>
      </w:r>
    </w:p>
    <w:p w:rsidR="00714F4C" w:rsidRPr="00F21498" w:rsidRDefault="00714F4C" w:rsidP="00714F4C">
      <w:pPr>
        <w:spacing w:line="360" w:lineRule="auto"/>
        <w:jc w:val="both"/>
        <w:rPr>
          <w:rFonts w:ascii="Arial" w:hAnsi="Arial" w:cs="Arial"/>
          <w:sz w:val="24"/>
          <w:szCs w:val="24"/>
        </w:rPr>
      </w:pPr>
      <w:r w:rsidRPr="00F21498">
        <w:rPr>
          <w:rFonts w:ascii="Arial" w:hAnsi="Arial" w:cs="Arial"/>
          <w:sz w:val="24"/>
          <w:szCs w:val="24"/>
        </w:rPr>
        <w:t xml:space="preserve">El adjudicatario también deberá cumplir con la tramitación interna requerida, como firma de remitos internos para movilizar partes fuera de la Institución, de acuerdo a cómo le sea requerido. </w:t>
      </w:r>
    </w:p>
    <w:p w:rsidR="00714F4C" w:rsidRPr="00F21498" w:rsidRDefault="00714F4C" w:rsidP="00714F4C">
      <w:pPr>
        <w:spacing w:line="360" w:lineRule="auto"/>
        <w:rPr>
          <w:rFonts w:ascii="Arial" w:hAnsi="Arial" w:cs="Arial"/>
          <w:sz w:val="24"/>
          <w:szCs w:val="24"/>
        </w:rPr>
      </w:pPr>
    </w:p>
    <w:p w:rsidR="00714F4C" w:rsidRPr="00F21498" w:rsidRDefault="00714F4C" w:rsidP="00714F4C">
      <w:pPr>
        <w:pStyle w:val="Prrafodelista"/>
        <w:spacing w:line="360" w:lineRule="auto"/>
        <w:ind w:left="0"/>
        <w:jc w:val="both"/>
        <w:rPr>
          <w:rFonts w:ascii="Arial" w:hAnsi="Arial" w:cs="Arial"/>
          <w:sz w:val="24"/>
          <w:szCs w:val="24"/>
        </w:rPr>
      </w:pPr>
      <w:r>
        <w:rPr>
          <w:rFonts w:ascii="Arial" w:hAnsi="Arial" w:cs="Arial"/>
          <w:b/>
          <w:bCs/>
          <w:sz w:val="24"/>
          <w:szCs w:val="24"/>
          <w:u w:val="single"/>
        </w:rPr>
        <w:t xml:space="preserve">SOBRE LOS </w:t>
      </w:r>
      <w:r w:rsidRPr="00F21498">
        <w:rPr>
          <w:rFonts w:ascii="Arial" w:hAnsi="Arial" w:cs="Arial"/>
          <w:b/>
          <w:bCs/>
          <w:sz w:val="24"/>
          <w:szCs w:val="24"/>
          <w:u w:val="single"/>
        </w:rPr>
        <w:t>REPUESTOS Y SUSTITUCIONES PARCIALES O TOTALES</w:t>
      </w:r>
      <w:r w:rsidRPr="00F21498">
        <w:rPr>
          <w:rFonts w:ascii="Arial" w:hAnsi="Arial" w:cs="Arial"/>
          <w:b/>
          <w:bCs/>
          <w:sz w:val="24"/>
          <w:szCs w:val="24"/>
        </w:rPr>
        <w:t xml:space="preserve">: </w:t>
      </w:r>
    </w:p>
    <w:p w:rsidR="00714F4C" w:rsidRPr="00F21498" w:rsidRDefault="00714F4C" w:rsidP="00714F4C">
      <w:pPr>
        <w:spacing w:line="360" w:lineRule="auto"/>
        <w:jc w:val="both"/>
        <w:rPr>
          <w:rFonts w:ascii="Arial" w:hAnsi="Arial" w:cs="Arial"/>
          <w:sz w:val="24"/>
          <w:szCs w:val="24"/>
        </w:rPr>
      </w:pPr>
      <w:r w:rsidRPr="00F21498">
        <w:rPr>
          <w:rFonts w:ascii="Arial" w:hAnsi="Arial" w:cs="Arial"/>
          <w:sz w:val="24"/>
          <w:szCs w:val="24"/>
        </w:rPr>
        <w:t xml:space="preserve">Los materiales como repuestos y accesorios a emplear deberán ser originales de fábrica o de calidad similar, nuevos y sin uso, debiendo presentar la documentación que respalde las citadas características. El adjudicatario se encuentra capacitado y se obliga a proveer los repuestos en tiempo y forma necesarios para garantizar la continuidad operativa del equipo en su funcionamiento ante eventuales fallas. El servicio es integral e incluye todo tipo de repuestos, accesorios y mano de obra sin cargo. Los materiales que resultaren rechazados serán retirados por el adjudicatario a su costo, como así también los defectuosos o de buena calidad puestos en desacuerdo con las reglas del arte, estando a su cargo los gastos que demandare la inmediata sustitución de los mismos. </w:t>
      </w:r>
    </w:p>
    <w:p w:rsidR="00714F4C" w:rsidRDefault="00714F4C" w:rsidP="00714F4C">
      <w:pPr>
        <w:spacing w:line="360" w:lineRule="auto"/>
        <w:jc w:val="both"/>
        <w:rPr>
          <w:rFonts w:ascii="Arial" w:hAnsi="Arial" w:cs="Arial"/>
          <w:sz w:val="24"/>
          <w:szCs w:val="24"/>
        </w:rPr>
      </w:pPr>
      <w:r w:rsidRPr="00F21498">
        <w:rPr>
          <w:rFonts w:ascii="Arial" w:hAnsi="Arial" w:cs="Arial"/>
          <w:sz w:val="24"/>
          <w:szCs w:val="24"/>
        </w:rPr>
        <w:t>En caso de reemplazo será el adjudicatario quién deberá reemplazar el equipo por uno de similares características</w:t>
      </w:r>
      <w:r>
        <w:rPr>
          <w:rFonts w:ascii="Arial" w:hAnsi="Arial" w:cs="Arial"/>
          <w:sz w:val="24"/>
          <w:szCs w:val="24"/>
        </w:rPr>
        <w:t xml:space="preserve"> y dejarlo correctamente instala</w:t>
      </w:r>
      <w:r w:rsidRPr="00F21498">
        <w:rPr>
          <w:rFonts w:ascii="Arial" w:hAnsi="Arial" w:cs="Arial"/>
          <w:sz w:val="24"/>
          <w:szCs w:val="24"/>
        </w:rPr>
        <w:t>do durante el tiempo que demande la reparación del equipo original.</w:t>
      </w:r>
    </w:p>
    <w:p w:rsidR="00714F4C" w:rsidRPr="00F21498" w:rsidRDefault="00714F4C" w:rsidP="00714F4C">
      <w:pPr>
        <w:spacing w:line="360" w:lineRule="auto"/>
        <w:jc w:val="both"/>
        <w:rPr>
          <w:rFonts w:ascii="Arial" w:hAnsi="Arial" w:cs="Arial"/>
          <w:sz w:val="24"/>
          <w:szCs w:val="24"/>
        </w:rPr>
      </w:pPr>
    </w:p>
    <w:p w:rsidR="00714F4C" w:rsidRPr="00F21498" w:rsidRDefault="00714F4C" w:rsidP="00714F4C">
      <w:pPr>
        <w:pStyle w:val="Prrafodelista"/>
        <w:spacing w:line="360" w:lineRule="auto"/>
        <w:ind w:left="0"/>
        <w:jc w:val="both"/>
        <w:rPr>
          <w:rFonts w:ascii="Arial" w:hAnsi="Arial" w:cs="Arial"/>
          <w:sz w:val="24"/>
          <w:szCs w:val="24"/>
        </w:rPr>
      </w:pPr>
      <w:r>
        <w:rPr>
          <w:rFonts w:ascii="Arial" w:hAnsi="Arial" w:cs="Arial"/>
          <w:b/>
          <w:bCs/>
          <w:sz w:val="24"/>
          <w:szCs w:val="24"/>
          <w:u w:val="single"/>
        </w:rPr>
        <w:lastRenderedPageBreak/>
        <w:t xml:space="preserve">SOBRE EL </w:t>
      </w:r>
      <w:r w:rsidRPr="00F21498">
        <w:rPr>
          <w:rFonts w:ascii="Arial" w:hAnsi="Arial" w:cs="Arial"/>
          <w:b/>
          <w:bCs/>
          <w:sz w:val="24"/>
          <w:szCs w:val="24"/>
          <w:u w:val="single"/>
        </w:rPr>
        <w:t>PERSONAL TÉCNICO</w:t>
      </w:r>
      <w:r w:rsidRPr="00F21498">
        <w:rPr>
          <w:rFonts w:ascii="Arial" w:hAnsi="Arial" w:cs="Arial"/>
          <w:b/>
          <w:bCs/>
          <w:sz w:val="24"/>
          <w:szCs w:val="24"/>
        </w:rPr>
        <w:t xml:space="preserve">: </w:t>
      </w:r>
    </w:p>
    <w:p w:rsidR="00714F4C" w:rsidRPr="00F21498" w:rsidRDefault="00714F4C" w:rsidP="00714F4C">
      <w:pPr>
        <w:spacing w:line="360" w:lineRule="auto"/>
        <w:jc w:val="both"/>
        <w:rPr>
          <w:rFonts w:ascii="Arial" w:hAnsi="Arial" w:cs="Arial"/>
          <w:sz w:val="24"/>
          <w:szCs w:val="24"/>
        </w:rPr>
      </w:pPr>
      <w:r w:rsidRPr="00F21498">
        <w:rPr>
          <w:rFonts w:ascii="Arial" w:hAnsi="Arial" w:cs="Arial"/>
          <w:sz w:val="24"/>
          <w:szCs w:val="24"/>
        </w:rPr>
        <w:t xml:space="preserve">El personal de la empresa adjudicataria deberá ser idóneo, además de estar provisto de la indumentaria e identificación adecuada. Queda bajo exclusiva responsabilidad del adjudicatario, todo accidente de trabajo que ocurra a su personal o a terceros vinculados o no con la prestación del servicio, como así mismo, del cumplimiento de todas las obligaciones determinadas por las leyes laborales, sin excepción. </w:t>
      </w:r>
    </w:p>
    <w:p w:rsidR="00714F4C" w:rsidRDefault="00714F4C" w:rsidP="00714F4C">
      <w:pPr>
        <w:spacing w:line="360" w:lineRule="auto"/>
        <w:jc w:val="both"/>
        <w:rPr>
          <w:rFonts w:ascii="Arial" w:hAnsi="Arial" w:cs="Arial"/>
          <w:sz w:val="24"/>
          <w:szCs w:val="24"/>
        </w:rPr>
      </w:pPr>
      <w:r w:rsidRPr="00F21498">
        <w:rPr>
          <w:rFonts w:ascii="Arial" w:hAnsi="Arial" w:cs="Arial"/>
          <w:sz w:val="24"/>
          <w:szCs w:val="24"/>
        </w:rPr>
        <w:t>El adjudicatario asume la responsabilidad de su personal, obligándose a reparar cualquier daño y/o perjuicio que se origine en el obrar, durante el transcurso d</w:t>
      </w:r>
      <w:r>
        <w:rPr>
          <w:rFonts w:ascii="Arial" w:hAnsi="Arial" w:cs="Arial"/>
          <w:sz w:val="24"/>
          <w:szCs w:val="24"/>
        </w:rPr>
        <w:t>e la ejecución de los trabajos.</w:t>
      </w:r>
    </w:p>
    <w:p w:rsidR="00714F4C" w:rsidRDefault="00714F4C" w:rsidP="00714F4C">
      <w:pPr>
        <w:spacing w:line="360" w:lineRule="auto"/>
        <w:jc w:val="both"/>
        <w:rPr>
          <w:rFonts w:ascii="Arial" w:hAnsi="Arial" w:cs="Arial"/>
          <w:sz w:val="24"/>
          <w:szCs w:val="24"/>
        </w:rPr>
      </w:pPr>
    </w:p>
    <w:p w:rsidR="00714F4C" w:rsidRPr="009E60D8" w:rsidRDefault="00714F4C" w:rsidP="009E60D8">
      <w:pPr>
        <w:spacing w:line="360" w:lineRule="auto"/>
        <w:rPr>
          <w:rFonts w:ascii="Arial" w:hAnsi="Arial" w:cs="Arial"/>
          <w:spacing w:val="-2"/>
          <w:sz w:val="24"/>
          <w:szCs w:val="24"/>
        </w:rPr>
      </w:pPr>
      <w:r w:rsidRPr="00331272">
        <w:rPr>
          <w:rFonts w:ascii="Arial" w:hAnsi="Arial" w:cs="Arial"/>
          <w:spacing w:val="-2"/>
          <w:sz w:val="24"/>
          <w:szCs w:val="24"/>
        </w:rPr>
        <w:t>.</w:t>
      </w:r>
      <w:r w:rsidRPr="00F21498">
        <w:rPr>
          <w:rFonts w:ascii="Arial" w:hAnsi="Arial" w:cs="Arial"/>
          <w:b/>
          <w:bCs/>
          <w:sz w:val="24"/>
          <w:szCs w:val="24"/>
          <w:u w:val="single"/>
        </w:rPr>
        <w:t>CONFIDENCIALIDAD</w:t>
      </w:r>
      <w:r w:rsidRPr="00F21498">
        <w:rPr>
          <w:rFonts w:ascii="Arial" w:hAnsi="Arial" w:cs="Arial"/>
          <w:b/>
          <w:bCs/>
          <w:sz w:val="24"/>
          <w:szCs w:val="24"/>
        </w:rPr>
        <w:t xml:space="preserve">: </w:t>
      </w:r>
    </w:p>
    <w:p w:rsidR="00714F4C" w:rsidRPr="00F21498" w:rsidRDefault="00714F4C" w:rsidP="00714F4C">
      <w:pPr>
        <w:spacing w:line="360" w:lineRule="auto"/>
        <w:jc w:val="both"/>
        <w:rPr>
          <w:rFonts w:ascii="Arial" w:hAnsi="Arial" w:cs="Arial"/>
          <w:sz w:val="24"/>
          <w:szCs w:val="24"/>
        </w:rPr>
      </w:pPr>
      <w:r w:rsidRPr="00F21498">
        <w:rPr>
          <w:rFonts w:ascii="Arial" w:hAnsi="Arial" w:cs="Arial"/>
          <w:sz w:val="24"/>
          <w:szCs w:val="24"/>
        </w:rPr>
        <w:t xml:space="preserve">Respecto de los datos contenidos en el equipamiento (direcciones IP, contraseñas de acceso, o cualquier información que le sea entregada a la empresa de forma expresa o no) no le otorga al adjudicatario derechos sobre dicha información o la contenida en el equipamiento, por lo que no podrá disponer de ella como propia, copiarla o distribuirla por cualquier medio. La ocurrencia de un evento probado de estas características será considerada falta grave, y podrá llegar a ser motivo de recesión de contrato, sin derecho a reclamo alguno por parte del adjudicatario. Debido a que el Instituto es responsable del tratamiento de los datos, los discos defectuosos deberán ser entregados al IIBCE en caso de haber sido retirados del equipamiento en el que estaban operando. En caso de que el fabricante requiera su entrega para poder efectuar la sustitución de la parte, </w:t>
      </w:r>
      <w:r w:rsidRPr="00A52FFD">
        <w:rPr>
          <w:rFonts w:ascii="Arial" w:hAnsi="Arial" w:cs="Arial"/>
          <w:sz w:val="24"/>
          <w:szCs w:val="24"/>
        </w:rPr>
        <w:t>el adjudicatario deberá entregar previamente los mismos al personal de informática del IIBCE para eliminar toda la información Institucional que exista en los mismos.</w:t>
      </w:r>
    </w:p>
    <w:p w:rsidR="00714F4C" w:rsidRPr="009C6044" w:rsidRDefault="00714F4C" w:rsidP="00800154">
      <w:pPr>
        <w:spacing w:after="160" w:line="256" w:lineRule="auto"/>
        <w:rPr>
          <w:rFonts w:ascii="Arial" w:hAnsi="Arial" w:cs="Arial"/>
          <w:b/>
          <w:bCs/>
          <w:color w:val="FF0000"/>
          <w:sz w:val="24"/>
          <w:szCs w:val="24"/>
          <w:lang w:val="es-AR" w:eastAsia="es-ES"/>
        </w:rPr>
      </w:pPr>
    </w:p>
    <w:p w:rsidR="00E93C4B" w:rsidRDefault="00E93C4B" w:rsidP="00E93C4B">
      <w:pPr>
        <w:jc w:val="both"/>
        <w:rPr>
          <w:rFonts w:ascii="Arial" w:eastAsia="Arial" w:hAnsi="Arial" w:cs="Arial"/>
          <w:sz w:val="24"/>
          <w:szCs w:val="24"/>
        </w:rPr>
      </w:pPr>
      <w:r w:rsidRPr="00B906FE">
        <w:rPr>
          <w:rFonts w:ascii="Arial" w:eastAsia="Arial" w:hAnsi="Arial" w:cs="Arial"/>
          <w:b/>
          <w:sz w:val="24"/>
          <w:szCs w:val="24"/>
        </w:rPr>
        <w:t>I</w:t>
      </w:r>
      <w:r>
        <w:rPr>
          <w:rFonts w:ascii="Arial" w:eastAsia="Arial" w:hAnsi="Arial" w:cs="Arial"/>
          <w:b/>
          <w:sz w:val="24"/>
          <w:szCs w:val="24"/>
        </w:rPr>
        <w:t>I</w:t>
      </w:r>
      <w:r w:rsidRPr="00B906FE">
        <w:rPr>
          <w:rFonts w:ascii="Arial" w:eastAsia="Arial" w:hAnsi="Arial" w:cs="Arial"/>
          <w:b/>
          <w:sz w:val="24"/>
          <w:szCs w:val="24"/>
        </w:rPr>
        <w:t>) Condiciones Particulares</w:t>
      </w:r>
      <w:r w:rsidRPr="00B906FE">
        <w:rPr>
          <w:rFonts w:ascii="Arial" w:eastAsia="Arial" w:hAnsi="Arial" w:cs="Arial"/>
          <w:sz w:val="24"/>
          <w:szCs w:val="24"/>
        </w:rPr>
        <w:t>:</w:t>
      </w:r>
    </w:p>
    <w:p w:rsidR="00E93C4B" w:rsidRPr="00B906FE" w:rsidRDefault="00E93C4B" w:rsidP="00E93C4B">
      <w:pPr>
        <w:jc w:val="both"/>
        <w:rPr>
          <w:sz w:val="24"/>
          <w:szCs w:val="24"/>
        </w:rPr>
      </w:pPr>
    </w:p>
    <w:p w:rsidR="00E93C4B" w:rsidRPr="00780395" w:rsidRDefault="00E93C4B" w:rsidP="00E93C4B">
      <w:pPr>
        <w:jc w:val="both"/>
        <w:rPr>
          <w:rFonts w:ascii="Arial" w:hAnsi="Arial" w:cs="Arial"/>
          <w:color w:val="auto"/>
          <w:sz w:val="24"/>
          <w:szCs w:val="24"/>
          <w:lang w:eastAsia="es-ES"/>
        </w:rPr>
      </w:pPr>
      <w:r w:rsidRPr="00780395">
        <w:rPr>
          <w:rFonts w:ascii="Arial" w:hAnsi="Arial" w:cs="Arial"/>
          <w:color w:val="auto"/>
          <w:sz w:val="24"/>
          <w:szCs w:val="24"/>
          <w:lang w:eastAsia="es-ES"/>
        </w:rPr>
        <w:t xml:space="preserve">1.- El precio de la oferta adjudicada será abonado a crédito </w:t>
      </w:r>
      <w:r w:rsidR="00FC2080">
        <w:rPr>
          <w:rFonts w:ascii="Arial" w:hAnsi="Arial" w:cs="Arial"/>
          <w:color w:val="auto"/>
          <w:sz w:val="24"/>
          <w:szCs w:val="24"/>
          <w:lang w:eastAsia="es-ES"/>
        </w:rPr>
        <w:t xml:space="preserve">dentro de los </w:t>
      </w:r>
      <w:r w:rsidRPr="00780395">
        <w:rPr>
          <w:rFonts w:ascii="Arial" w:hAnsi="Arial" w:cs="Arial"/>
          <w:color w:val="auto"/>
          <w:sz w:val="24"/>
          <w:szCs w:val="24"/>
          <w:lang w:eastAsia="es-ES"/>
        </w:rPr>
        <w:t xml:space="preserve"> noventa (</w:t>
      </w:r>
      <w:proofErr w:type="gramStart"/>
      <w:r w:rsidRPr="00780395">
        <w:rPr>
          <w:rFonts w:ascii="Arial" w:hAnsi="Arial" w:cs="Arial"/>
          <w:color w:val="auto"/>
          <w:sz w:val="24"/>
          <w:szCs w:val="24"/>
          <w:lang w:eastAsia="es-ES"/>
        </w:rPr>
        <w:t>90 )</w:t>
      </w:r>
      <w:proofErr w:type="gramEnd"/>
      <w:r w:rsidRPr="00780395">
        <w:rPr>
          <w:rFonts w:ascii="Arial" w:hAnsi="Arial" w:cs="Arial"/>
          <w:color w:val="auto"/>
          <w:sz w:val="24"/>
          <w:szCs w:val="24"/>
          <w:lang w:eastAsia="es-ES"/>
        </w:rPr>
        <w:t xml:space="preserve"> días,</w:t>
      </w:r>
      <w:r w:rsidR="00FC2080">
        <w:rPr>
          <w:rFonts w:ascii="Arial" w:hAnsi="Arial" w:cs="Arial"/>
          <w:color w:val="auto"/>
          <w:sz w:val="24"/>
          <w:szCs w:val="24"/>
          <w:lang w:eastAsia="es-ES"/>
        </w:rPr>
        <w:t xml:space="preserve"> desde la notificación de la adjudicación y con presentación de la factura por parte de la empresa</w:t>
      </w:r>
      <w:r w:rsidRPr="00780395">
        <w:rPr>
          <w:rFonts w:ascii="Arial" w:hAnsi="Arial" w:cs="Arial"/>
          <w:color w:val="auto"/>
          <w:sz w:val="24"/>
          <w:szCs w:val="24"/>
          <w:lang w:eastAsia="es-ES"/>
        </w:rPr>
        <w:t>.</w:t>
      </w:r>
    </w:p>
    <w:p w:rsidR="00E93C4B" w:rsidRPr="00780395" w:rsidRDefault="00E93C4B" w:rsidP="00E93C4B">
      <w:pPr>
        <w:jc w:val="both"/>
        <w:rPr>
          <w:rFonts w:ascii="Arial" w:hAnsi="Arial" w:cs="Arial"/>
          <w:color w:val="auto"/>
          <w:sz w:val="24"/>
          <w:szCs w:val="24"/>
          <w:lang w:eastAsia="es-ES"/>
        </w:rPr>
      </w:pPr>
    </w:p>
    <w:p w:rsidR="00E93C4B" w:rsidRPr="00780395" w:rsidRDefault="002D63BA" w:rsidP="00E93C4B">
      <w:pPr>
        <w:jc w:val="both"/>
        <w:rPr>
          <w:rFonts w:ascii="Arial" w:hAnsi="Arial" w:cs="Arial"/>
          <w:color w:val="auto"/>
          <w:sz w:val="24"/>
          <w:szCs w:val="24"/>
          <w:lang w:eastAsia="es-ES"/>
        </w:rPr>
      </w:pPr>
      <w:r>
        <w:rPr>
          <w:rFonts w:ascii="Arial" w:hAnsi="Arial" w:cs="Arial"/>
          <w:color w:val="auto"/>
          <w:sz w:val="24"/>
          <w:szCs w:val="24"/>
          <w:lang w:eastAsia="es-ES"/>
        </w:rPr>
        <w:t>2</w:t>
      </w:r>
      <w:r w:rsidR="00E93C4B" w:rsidRPr="00780395">
        <w:rPr>
          <w:rFonts w:ascii="Arial" w:hAnsi="Arial" w:cs="Arial"/>
          <w:color w:val="auto"/>
          <w:sz w:val="24"/>
          <w:szCs w:val="24"/>
          <w:lang w:eastAsia="es-ES"/>
        </w:rPr>
        <w:t xml:space="preserve">.-  Los precios </w:t>
      </w:r>
      <w:r w:rsidR="00E93C4B" w:rsidRPr="00780395">
        <w:rPr>
          <w:rFonts w:ascii="Arial" w:hAnsi="Arial" w:cs="Arial"/>
          <w:b/>
          <w:color w:val="auto"/>
          <w:sz w:val="24"/>
          <w:szCs w:val="24"/>
          <w:lang w:eastAsia="es-ES"/>
        </w:rPr>
        <w:t>deberán cotizarse en moneda nacional</w:t>
      </w:r>
      <w:r w:rsidR="00E93C4B" w:rsidRPr="00780395">
        <w:rPr>
          <w:rFonts w:ascii="Arial" w:hAnsi="Arial" w:cs="Arial"/>
          <w:color w:val="auto"/>
          <w:sz w:val="24"/>
          <w:szCs w:val="24"/>
          <w:lang w:eastAsia="es-ES"/>
        </w:rPr>
        <w:t xml:space="preserve">,  </w:t>
      </w:r>
      <w:r w:rsidR="00E93C4B" w:rsidRPr="00780395">
        <w:rPr>
          <w:rFonts w:ascii="Arial" w:hAnsi="Arial" w:cs="Arial"/>
          <w:bCs/>
          <w:color w:val="auto"/>
          <w:sz w:val="24"/>
          <w:szCs w:val="24"/>
          <w:lang w:eastAsia="es-ES"/>
        </w:rPr>
        <w:t>indicándose en tal caso si el mismo incluye o no los impuestos vigentes. De no indicarse expresamente, se entenderán incluidos en el precio cotizado.</w:t>
      </w:r>
      <w:r w:rsidR="00E93C4B" w:rsidRPr="00780395">
        <w:rPr>
          <w:rFonts w:ascii="Arial" w:hAnsi="Arial" w:cs="Arial"/>
          <w:color w:val="auto"/>
          <w:sz w:val="24"/>
          <w:szCs w:val="24"/>
          <w:lang w:eastAsia="es-ES"/>
        </w:rPr>
        <w:t xml:space="preserve"> </w:t>
      </w:r>
    </w:p>
    <w:p w:rsidR="00E93C4B" w:rsidRPr="00780395" w:rsidRDefault="00E93C4B" w:rsidP="00E93C4B">
      <w:pPr>
        <w:jc w:val="both"/>
        <w:rPr>
          <w:rFonts w:ascii="Arial" w:hAnsi="Arial" w:cs="Arial"/>
          <w:color w:val="auto"/>
          <w:sz w:val="24"/>
          <w:szCs w:val="24"/>
          <w:lang w:eastAsia="es-ES"/>
        </w:rPr>
      </w:pPr>
    </w:p>
    <w:p w:rsidR="00E93C4B" w:rsidRPr="00780395" w:rsidRDefault="002D63BA" w:rsidP="00E93C4B">
      <w:pPr>
        <w:jc w:val="both"/>
        <w:rPr>
          <w:rFonts w:ascii="Arial" w:hAnsi="Arial" w:cs="Arial"/>
          <w:color w:val="auto"/>
          <w:sz w:val="24"/>
          <w:szCs w:val="24"/>
          <w:lang w:eastAsia="es-ES"/>
        </w:rPr>
      </w:pPr>
      <w:r>
        <w:rPr>
          <w:rFonts w:ascii="Arial" w:hAnsi="Arial" w:cs="Arial"/>
          <w:color w:val="auto"/>
          <w:sz w:val="24"/>
          <w:szCs w:val="24"/>
          <w:lang w:eastAsia="es-ES"/>
        </w:rPr>
        <w:t>3</w:t>
      </w:r>
      <w:r w:rsidR="00C27CD4">
        <w:rPr>
          <w:rFonts w:ascii="Arial" w:hAnsi="Arial" w:cs="Arial"/>
          <w:color w:val="auto"/>
          <w:sz w:val="24"/>
          <w:szCs w:val="24"/>
          <w:lang w:eastAsia="es-ES"/>
        </w:rPr>
        <w:t>.-</w:t>
      </w:r>
      <w:r w:rsidR="00E93C4B" w:rsidRPr="00780395">
        <w:rPr>
          <w:rFonts w:ascii="Arial" w:hAnsi="Arial" w:cs="Arial"/>
          <w:color w:val="auto"/>
          <w:sz w:val="24"/>
          <w:szCs w:val="24"/>
          <w:lang w:eastAsia="es-ES"/>
        </w:rPr>
        <w:t xml:space="preserve"> Deberá ofrecerse un plazo de 30 días de mantenimiento de la oferta prorrogable por 30 días más.</w:t>
      </w:r>
    </w:p>
    <w:p w:rsidR="0053019F" w:rsidRDefault="0053019F" w:rsidP="00E93C4B">
      <w:pPr>
        <w:jc w:val="both"/>
        <w:rPr>
          <w:rFonts w:ascii="Arial" w:hAnsi="Arial" w:cs="Arial"/>
          <w:b/>
          <w:color w:val="auto"/>
          <w:sz w:val="24"/>
          <w:szCs w:val="24"/>
          <w:lang w:eastAsia="es-ES"/>
        </w:rPr>
      </w:pPr>
    </w:p>
    <w:p w:rsidR="00E93C4B" w:rsidRPr="00780395" w:rsidRDefault="002D63BA" w:rsidP="00E93C4B">
      <w:pPr>
        <w:jc w:val="both"/>
        <w:rPr>
          <w:rFonts w:ascii="Arial" w:hAnsi="Arial" w:cs="Arial"/>
          <w:b/>
          <w:color w:val="auto"/>
          <w:sz w:val="24"/>
          <w:szCs w:val="24"/>
          <w:lang w:eastAsia="es-ES"/>
        </w:rPr>
      </w:pPr>
      <w:r>
        <w:rPr>
          <w:rFonts w:ascii="Arial" w:hAnsi="Arial" w:cs="Arial"/>
          <w:b/>
          <w:color w:val="auto"/>
          <w:sz w:val="24"/>
          <w:szCs w:val="24"/>
          <w:lang w:eastAsia="es-ES"/>
        </w:rPr>
        <w:t>4</w:t>
      </w:r>
      <w:r w:rsidR="00E93C4B" w:rsidRPr="00780395">
        <w:rPr>
          <w:rFonts w:ascii="Arial" w:hAnsi="Arial" w:cs="Arial"/>
          <w:color w:val="auto"/>
          <w:sz w:val="24"/>
          <w:szCs w:val="24"/>
          <w:lang w:val="es-AR" w:eastAsia="es-ES"/>
        </w:rPr>
        <w:t>.- Los oferentes podrán ofrecer todas las opciones que crean más convenientes o de utilidad ajustadas siempre a las características requeridas, adjuntando al efecto las muestras y/o folletería descriptivos de los productos sugeridos.</w:t>
      </w:r>
    </w:p>
    <w:p w:rsidR="00E93C4B" w:rsidRPr="00780395" w:rsidRDefault="00E93C4B" w:rsidP="00E93C4B">
      <w:pPr>
        <w:jc w:val="both"/>
        <w:rPr>
          <w:rFonts w:ascii="Arial" w:hAnsi="Arial" w:cs="Arial"/>
          <w:b/>
          <w:color w:val="auto"/>
          <w:sz w:val="24"/>
          <w:szCs w:val="24"/>
          <w:lang w:eastAsia="es-ES"/>
        </w:rPr>
      </w:pPr>
    </w:p>
    <w:p w:rsidR="00E93C4B" w:rsidRPr="00780395" w:rsidRDefault="002D63BA" w:rsidP="00E93C4B">
      <w:pPr>
        <w:jc w:val="both"/>
        <w:rPr>
          <w:rFonts w:ascii="Arial" w:hAnsi="Arial" w:cs="Arial"/>
          <w:bCs/>
          <w:color w:val="FF0000"/>
          <w:sz w:val="24"/>
          <w:szCs w:val="24"/>
          <w:lang w:eastAsia="es-ES"/>
        </w:rPr>
      </w:pPr>
      <w:r>
        <w:rPr>
          <w:rFonts w:ascii="Arial" w:hAnsi="Arial" w:cs="Arial"/>
          <w:b/>
          <w:color w:val="auto"/>
          <w:sz w:val="24"/>
          <w:szCs w:val="24"/>
          <w:lang w:eastAsia="es-ES"/>
        </w:rPr>
        <w:t>5</w:t>
      </w:r>
      <w:r w:rsidR="00E93C4B" w:rsidRPr="00F55AC9">
        <w:rPr>
          <w:rFonts w:ascii="Arial" w:hAnsi="Arial" w:cs="Arial"/>
          <w:b/>
          <w:color w:val="auto"/>
          <w:sz w:val="24"/>
          <w:szCs w:val="24"/>
          <w:lang w:eastAsia="es-ES"/>
        </w:rPr>
        <w:t xml:space="preserve">.- </w:t>
      </w:r>
      <w:r w:rsidR="00E93C4B" w:rsidRPr="00F55AC9">
        <w:rPr>
          <w:rFonts w:ascii="Arial" w:hAnsi="Arial" w:cs="Arial"/>
          <w:b/>
          <w:color w:val="auto"/>
          <w:sz w:val="24"/>
          <w:szCs w:val="24"/>
          <w:lang w:val="es-ES" w:eastAsia="es-ES"/>
        </w:rPr>
        <w:t xml:space="preserve">Se ponderará al oferente que acredite </w:t>
      </w:r>
      <w:r w:rsidR="00385414" w:rsidRPr="00F55AC9">
        <w:rPr>
          <w:rFonts w:ascii="Arial" w:hAnsi="Arial" w:cs="Arial"/>
          <w:b/>
          <w:color w:val="auto"/>
          <w:sz w:val="24"/>
          <w:szCs w:val="24"/>
          <w:lang w:val="es-ES" w:eastAsia="es-ES"/>
        </w:rPr>
        <w:t xml:space="preserve">mejor </w:t>
      </w:r>
      <w:r w:rsidR="00E93C4B" w:rsidRPr="00F55AC9">
        <w:rPr>
          <w:rFonts w:ascii="Arial" w:hAnsi="Arial" w:cs="Arial"/>
          <w:b/>
          <w:color w:val="auto"/>
          <w:sz w:val="24"/>
          <w:szCs w:val="24"/>
          <w:lang w:val="es-ES" w:eastAsia="es-ES"/>
        </w:rPr>
        <w:t>precio (</w:t>
      </w:r>
      <w:r w:rsidR="00385414" w:rsidRPr="00F55AC9">
        <w:rPr>
          <w:rFonts w:ascii="Arial" w:hAnsi="Arial" w:cs="Arial"/>
          <w:b/>
          <w:color w:val="auto"/>
          <w:sz w:val="24"/>
          <w:szCs w:val="24"/>
          <w:lang w:val="es-ES" w:eastAsia="es-ES"/>
        </w:rPr>
        <w:t>60%</w:t>
      </w:r>
      <w:r w:rsidR="00E93C4B" w:rsidRPr="00F55AC9">
        <w:rPr>
          <w:rFonts w:ascii="Arial" w:hAnsi="Arial" w:cs="Arial"/>
          <w:b/>
          <w:color w:val="auto"/>
          <w:sz w:val="24"/>
          <w:szCs w:val="24"/>
          <w:lang w:val="es-ES" w:eastAsia="es-ES"/>
        </w:rPr>
        <w:t xml:space="preserve">), mayor plazo de garantía </w:t>
      </w:r>
      <w:r w:rsidR="00385414" w:rsidRPr="00F55AC9">
        <w:rPr>
          <w:rFonts w:ascii="Arial" w:hAnsi="Arial" w:cs="Arial"/>
          <w:b/>
          <w:color w:val="auto"/>
          <w:sz w:val="24"/>
          <w:szCs w:val="24"/>
          <w:lang w:val="es-ES" w:eastAsia="es-ES"/>
        </w:rPr>
        <w:t>40</w:t>
      </w:r>
      <w:r w:rsidR="00E93C4B" w:rsidRPr="00F55AC9">
        <w:rPr>
          <w:rFonts w:ascii="Arial" w:hAnsi="Arial" w:cs="Arial"/>
          <w:b/>
          <w:bCs/>
          <w:color w:val="auto"/>
          <w:sz w:val="24"/>
          <w:szCs w:val="24"/>
          <w:lang w:eastAsia="es-ES"/>
        </w:rPr>
        <w:t>%.</w:t>
      </w:r>
      <w:r w:rsidR="00E93C4B" w:rsidRPr="00780395">
        <w:rPr>
          <w:rFonts w:ascii="Arial" w:hAnsi="Arial" w:cs="Arial"/>
          <w:b/>
          <w:bCs/>
          <w:color w:val="auto"/>
          <w:sz w:val="24"/>
          <w:szCs w:val="24"/>
          <w:lang w:eastAsia="es-ES"/>
        </w:rPr>
        <w:t xml:space="preserve"> </w:t>
      </w:r>
    </w:p>
    <w:p w:rsidR="00E93C4B" w:rsidRPr="00780395" w:rsidRDefault="00E93C4B" w:rsidP="00E93C4B">
      <w:pPr>
        <w:jc w:val="both"/>
        <w:rPr>
          <w:rFonts w:ascii="Arial" w:hAnsi="Arial" w:cs="Arial"/>
          <w:b/>
          <w:color w:val="auto"/>
          <w:sz w:val="24"/>
          <w:szCs w:val="24"/>
          <w:lang w:val="es-ES" w:eastAsia="es-ES"/>
        </w:rPr>
      </w:pPr>
    </w:p>
    <w:p w:rsidR="00E93C4B" w:rsidRPr="00E23F38" w:rsidRDefault="002D63BA" w:rsidP="00E93C4B">
      <w:pPr>
        <w:jc w:val="both"/>
        <w:rPr>
          <w:rFonts w:ascii="Arial" w:hAnsi="Arial" w:cs="Arial"/>
          <w:color w:val="auto"/>
          <w:sz w:val="24"/>
          <w:szCs w:val="24"/>
          <w:lang w:eastAsia="es-ES"/>
        </w:rPr>
      </w:pPr>
      <w:r>
        <w:rPr>
          <w:rFonts w:ascii="Arial" w:hAnsi="Arial" w:cs="Arial"/>
          <w:b/>
          <w:color w:val="auto"/>
          <w:sz w:val="24"/>
          <w:szCs w:val="24"/>
          <w:lang w:eastAsia="es-ES"/>
        </w:rPr>
        <w:t>6</w:t>
      </w:r>
      <w:r w:rsidR="008540BA">
        <w:rPr>
          <w:rFonts w:ascii="Arial" w:hAnsi="Arial" w:cs="Arial"/>
          <w:b/>
          <w:color w:val="auto"/>
          <w:sz w:val="24"/>
          <w:szCs w:val="24"/>
          <w:lang w:eastAsia="es-ES"/>
        </w:rPr>
        <w:t>.-</w:t>
      </w:r>
      <w:r w:rsidR="00E93C4B" w:rsidRPr="00780395">
        <w:rPr>
          <w:rFonts w:ascii="Arial" w:hAnsi="Arial" w:cs="Arial"/>
          <w:color w:val="auto"/>
          <w:sz w:val="24"/>
          <w:szCs w:val="24"/>
          <w:lang w:eastAsia="es-ES"/>
        </w:rPr>
        <w:t xml:space="preserve">. </w:t>
      </w:r>
      <w:r w:rsidR="00E93C4B" w:rsidRPr="00780395">
        <w:rPr>
          <w:rFonts w:ascii="Arial" w:hAnsi="Arial" w:cs="Arial"/>
          <w:b/>
          <w:color w:val="auto"/>
          <w:sz w:val="24"/>
          <w:szCs w:val="24"/>
          <w:lang w:eastAsia="es-ES"/>
        </w:rPr>
        <w:t>Las empresas deberán presentar formulari</w:t>
      </w:r>
      <w:r w:rsidR="00930CB2">
        <w:rPr>
          <w:rFonts w:ascii="Arial" w:hAnsi="Arial" w:cs="Arial"/>
          <w:b/>
          <w:color w:val="auto"/>
          <w:sz w:val="24"/>
          <w:szCs w:val="24"/>
          <w:lang w:eastAsia="es-ES"/>
        </w:rPr>
        <w:t>o de Identificación del Oferente con NÚMERO de RUT, declarando que están en condiciones de contratar con el Estado y que dan cumplimiento a lo establecido en el Art.46 del TOCAF.</w:t>
      </w:r>
    </w:p>
    <w:p w:rsidR="00E93C4B" w:rsidRPr="00780395" w:rsidRDefault="00E93C4B" w:rsidP="00E93C4B">
      <w:pPr>
        <w:jc w:val="both"/>
        <w:rPr>
          <w:rFonts w:ascii="Arial" w:hAnsi="Arial" w:cs="Arial"/>
          <w:color w:val="auto"/>
          <w:sz w:val="24"/>
          <w:szCs w:val="24"/>
          <w:lang w:eastAsia="es-ES"/>
        </w:rPr>
      </w:pPr>
    </w:p>
    <w:p w:rsidR="00E93C4B" w:rsidRPr="00780395" w:rsidRDefault="00E23F38" w:rsidP="00E93C4B">
      <w:pPr>
        <w:jc w:val="both"/>
        <w:rPr>
          <w:rFonts w:ascii="Arial" w:hAnsi="Arial" w:cs="Arial"/>
          <w:color w:val="auto"/>
          <w:sz w:val="24"/>
          <w:szCs w:val="24"/>
          <w:lang w:eastAsia="es-ES"/>
        </w:rPr>
      </w:pPr>
      <w:r>
        <w:rPr>
          <w:rFonts w:ascii="Arial" w:hAnsi="Arial" w:cs="Arial"/>
          <w:b/>
          <w:color w:val="auto"/>
          <w:sz w:val="24"/>
          <w:szCs w:val="24"/>
          <w:lang w:eastAsia="es-ES"/>
        </w:rPr>
        <w:t>7</w:t>
      </w:r>
      <w:r w:rsidR="00E93C4B" w:rsidRPr="008416EB">
        <w:rPr>
          <w:rFonts w:ascii="Arial" w:hAnsi="Arial" w:cs="Arial"/>
          <w:b/>
          <w:color w:val="auto"/>
          <w:sz w:val="24"/>
          <w:szCs w:val="24"/>
          <w:lang w:eastAsia="es-ES"/>
        </w:rPr>
        <w:t>.-</w:t>
      </w:r>
      <w:r w:rsidR="00E93C4B" w:rsidRPr="00780395">
        <w:rPr>
          <w:rFonts w:ascii="Arial" w:hAnsi="Arial" w:cs="Arial"/>
          <w:color w:val="auto"/>
          <w:sz w:val="24"/>
          <w:szCs w:val="24"/>
          <w:lang w:eastAsia="es-ES"/>
        </w:rPr>
        <w:t xml:space="preserve"> En ningún caso se admitirán cesiones de crédito </w:t>
      </w:r>
    </w:p>
    <w:p w:rsidR="00E93C4B" w:rsidRPr="00780395" w:rsidRDefault="00E93C4B" w:rsidP="00E93C4B">
      <w:pPr>
        <w:rPr>
          <w:rFonts w:ascii="Arial" w:hAnsi="Arial" w:cs="Arial"/>
          <w:color w:val="auto"/>
          <w:sz w:val="24"/>
          <w:szCs w:val="24"/>
          <w:lang w:val="es-ES" w:eastAsia="es-ES"/>
        </w:rPr>
      </w:pPr>
    </w:p>
    <w:p w:rsidR="00E93C4B" w:rsidRDefault="00E93C4B" w:rsidP="00E93C4B">
      <w:pPr>
        <w:jc w:val="both"/>
        <w:rPr>
          <w:sz w:val="22"/>
          <w:szCs w:val="22"/>
        </w:rPr>
      </w:pPr>
    </w:p>
    <w:p w:rsidR="00E93C4B" w:rsidRDefault="00E93C4B" w:rsidP="00E93C4B">
      <w:pPr>
        <w:jc w:val="both"/>
        <w:rPr>
          <w:sz w:val="22"/>
          <w:szCs w:val="22"/>
        </w:rPr>
      </w:pPr>
      <w:r>
        <w:rPr>
          <w:rFonts w:ascii="Arial" w:eastAsia="Arial" w:hAnsi="Arial" w:cs="Arial"/>
          <w:b/>
          <w:sz w:val="22"/>
          <w:szCs w:val="22"/>
        </w:rPr>
        <w:t>III).- Condiciones Generales</w:t>
      </w:r>
      <w:r>
        <w:rPr>
          <w:rFonts w:ascii="Arial" w:eastAsia="Arial" w:hAnsi="Arial" w:cs="Arial"/>
          <w:sz w:val="22"/>
          <w:szCs w:val="22"/>
        </w:rPr>
        <w:t>:</w:t>
      </w:r>
    </w:p>
    <w:p w:rsidR="00E93C4B" w:rsidRDefault="00E93C4B" w:rsidP="00E93C4B">
      <w:pPr>
        <w:jc w:val="both"/>
        <w:rPr>
          <w:sz w:val="22"/>
          <w:szCs w:val="22"/>
        </w:rPr>
      </w:pPr>
    </w:p>
    <w:p w:rsidR="00E93C4B" w:rsidRDefault="00E93C4B" w:rsidP="00E93C4B">
      <w:pPr>
        <w:jc w:val="both"/>
        <w:rPr>
          <w:sz w:val="22"/>
          <w:szCs w:val="22"/>
        </w:rPr>
      </w:pPr>
      <w:r>
        <w:rPr>
          <w:rFonts w:ascii="Arial" w:eastAsia="Arial" w:hAnsi="Arial" w:cs="Arial"/>
          <w:sz w:val="22"/>
          <w:szCs w:val="22"/>
        </w:rPr>
        <w:t>1.-  Deberá darse cumplimiento, en lo pertinente, a lo dispuesto por los Decretos  150/2012 y 155/2013.</w:t>
      </w:r>
    </w:p>
    <w:p w:rsidR="00E93C4B" w:rsidRDefault="00E93C4B" w:rsidP="00E93C4B">
      <w:pPr>
        <w:jc w:val="both"/>
        <w:rPr>
          <w:sz w:val="22"/>
          <w:szCs w:val="22"/>
        </w:rPr>
      </w:pPr>
    </w:p>
    <w:p w:rsidR="00E93C4B" w:rsidRDefault="00E93C4B" w:rsidP="00E93C4B">
      <w:pPr>
        <w:jc w:val="both"/>
        <w:rPr>
          <w:rFonts w:ascii="Arial" w:eastAsia="Arial" w:hAnsi="Arial" w:cs="Arial"/>
          <w:sz w:val="22"/>
          <w:szCs w:val="22"/>
        </w:rPr>
      </w:pPr>
      <w:r>
        <w:rPr>
          <w:rFonts w:ascii="Arial" w:eastAsia="Arial" w:hAnsi="Arial" w:cs="Arial"/>
          <w:sz w:val="22"/>
          <w:szCs w:val="22"/>
        </w:rPr>
        <w:t xml:space="preserve">2.- A efectos de la presentación de ofertas, el oferente deberá estar registrado en el Registro Único de Proveedores del Estado (RUPE), conforme a lo dispuesto por el Decreto del Poder Ejecutivo Nº 155/013 de 21 de mayo de 2013. </w:t>
      </w:r>
    </w:p>
    <w:p w:rsidR="00E93C4B" w:rsidRDefault="00E93C4B" w:rsidP="00E93C4B">
      <w:pPr>
        <w:jc w:val="both"/>
        <w:rPr>
          <w:sz w:val="22"/>
          <w:szCs w:val="22"/>
        </w:rPr>
      </w:pPr>
    </w:p>
    <w:p w:rsidR="00E93C4B" w:rsidRDefault="00E93C4B" w:rsidP="00E93C4B">
      <w:pPr>
        <w:jc w:val="both"/>
        <w:rPr>
          <w:sz w:val="22"/>
          <w:szCs w:val="22"/>
        </w:rPr>
      </w:pPr>
      <w:r>
        <w:rPr>
          <w:rFonts w:ascii="Arial" w:eastAsia="Arial" w:hAnsi="Arial" w:cs="Arial"/>
          <w:sz w:val="22"/>
          <w:szCs w:val="22"/>
        </w:rPr>
        <w:t xml:space="preserve">3.- La empresa ganadora deberá estar </w:t>
      </w:r>
      <w:r>
        <w:rPr>
          <w:rFonts w:ascii="Arial" w:eastAsia="Arial" w:hAnsi="Arial" w:cs="Arial"/>
          <w:b/>
          <w:sz w:val="22"/>
          <w:szCs w:val="22"/>
        </w:rPr>
        <w:t>ACTIVA</w:t>
      </w:r>
      <w:r>
        <w:rPr>
          <w:rFonts w:ascii="Arial" w:eastAsia="Arial" w:hAnsi="Arial" w:cs="Arial"/>
          <w:sz w:val="22"/>
          <w:szCs w:val="22"/>
        </w:rPr>
        <w:t xml:space="preserve"> en el sistema </w:t>
      </w:r>
      <w:r>
        <w:rPr>
          <w:rFonts w:ascii="Arial" w:eastAsia="Arial" w:hAnsi="Arial" w:cs="Arial"/>
          <w:b/>
          <w:sz w:val="22"/>
          <w:szCs w:val="22"/>
        </w:rPr>
        <w:t>RUPE al momento de la adjudicación,</w:t>
      </w:r>
      <w:r>
        <w:rPr>
          <w:rFonts w:ascii="Arial" w:eastAsia="Arial" w:hAnsi="Arial" w:cs="Arial"/>
          <w:sz w:val="22"/>
          <w:szCs w:val="22"/>
        </w:rPr>
        <w:t xml:space="preserve"> bajo apercibimiento de adjudicar este llamado al siguiente mejor oferente en caso de no cumplirse este requerimiento en plazo mencionado.  </w:t>
      </w:r>
    </w:p>
    <w:p w:rsidR="00E93C4B" w:rsidRDefault="00E93C4B" w:rsidP="00E93C4B">
      <w:pPr>
        <w:jc w:val="both"/>
        <w:rPr>
          <w:sz w:val="22"/>
          <w:szCs w:val="22"/>
        </w:rPr>
      </w:pPr>
    </w:p>
    <w:p w:rsidR="00E93C4B" w:rsidRDefault="00E93C4B" w:rsidP="00E93C4B">
      <w:pPr>
        <w:jc w:val="both"/>
        <w:rPr>
          <w:sz w:val="22"/>
          <w:szCs w:val="22"/>
        </w:rPr>
      </w:pPr>
      <w:r>
        <w:rPr>
          <w:rFonts w:ascii="Arial" w:eastAsia="Arial" w:hAnsi="Arial" w:cs="Arial"/>
          <w:sz w:val="22"/>
          <w:szCs w:val="22"/>
        </w:rPr>
        <w:t xml:space="preserve">4.- El pliego de condiciones es gratuito y se encuentra a disposición en la Administración del Instituto de Investigaciones Biológicas Clemente Estable (Avda. Italia 3318) en el horario de 11:00 a 13:00 y de 14:00 a 16:00.    </w:t>
      </w:r>
    </w:p>
    <w:p w:rsidR="00E93C4B" w:rsidRDefault="00E93C4B" w:rsidP="00E93C4B">
      <w:pPr>
        <w:jc w:val="both"/>
        <w:rPr>
          <w:sz w:val="22"/>
          <w:szCs w:val="22"/>
        </w:rPr>
      </w:pPr>
    </w:p>
    <w:p w:rsidR="00E93C4B" w:rsidRPr="0053019F" w:rsidRDefault="00E93C4B" w:rsidP="00E93C4B">
      <w:pPr>
        <w:jc w:val="both"/>
        <w:rPr>
          <w:color w:val="FF0000"/>
          <w:sz w:val="22"/>
          <w:szCs w:val="22"/>
        </w:rPr>
      </w:pPr>
      <w:r w:rsidRPr="009708A7">
        <w:rPr>
          <w:rFonts w:ascii="Arial" w:eastAsia="Arial" w:hAnsi="Arial" w:cs="Arial"/>
          <w:sz w:val="22"/>
          <w:szCs w:val="22"/>
        </w:rPr>
        <w:t xml:space="preserve">Las ofertas deberán  ser presentadas </w:t>
      </w:r>
      <w:r w:rsidR="00940E80" w:rsidRPr="009708A7">
        <w:rPr>
          <w:rFonts w:ascii="Arial" w:eastAsia="Arial" w:hAnsi="Arial" w:cs="Arial"/>
          <w:sz w:val="22"/>
          <w:szCs w:val="22"/>
        </w:rPr>
        <w:t xml:space="preserve">únicamente en forma presencial </w:t>
      </w:r>
      <w:r w:rsidRPr="009708A7">
        <w:rPr>
          <w:rFonts w:ascii="Arial" w:eastAsia="Arial" w:hAnsi="Arial" w:cs="Arial"/>
          <w:sz w:val="22"/>
          <w:szCs w:val="22"/>
        </w:rPr>
        <w:t xml:space="preserve">(original y copia) en la Administración del Instituto de Investigaciones Biológicas Clemente Estable, sito en Av. Italia  3318,  </w:t>
      </w:r>
      <w:r w:rsidRPr="009708A7">
        <w:rPr>
          <w:rFonts w:ascii="Arial" w:eastAsia="Arial" w:hAnsi="Arial" w:cs="Arial"/>
          <w:b/>
          <w:color w:val="auto"/>
          <w:sz w:val="22"/>
          <w:szCs w:val="22"/>
          <w:u w:val="single"/>
        </w:rPr>
        <w:t xml:space="preserve">hasta el día </w:t>
      </w:r>
      <w:r w:rsidR="009708A7" w:rsidRPr="009708A7">
        <w:rPr>
          <w:rFonts w:ascii="Arial" w:eastAsia="Arial" w:hAnsi="Arial" w:cs="Arial"/>
          <w:b/>
          <w:color w:val="auto"/>
          <w:sz w:val="22"/>
          <w:szCs w:val="22"/>
          <w:u w:val="single"/>
        </w:rPr>
        <w:t>1º de noviembre de 2019</w:t>
      </w:r>
      <w:r w:rsidRPr="009708A7">
        <w:rPr>
          <w:rFonts w:ascii="Arial" w:eastAsia="Arial" w:hAnsi="Arial" w:cs="Arial"/>
          <w:b/>
          <w:color w:val="auto"/>
          <w:sz w:val="22"/>
          <w:szCs w:val="22"/>
          <w:u w:val="single"/>
        </w:rPr>
        <w:t>, hora: 13:00.</w:t>
      </w:r>
      <w:bookmarkStart w:id="0" w:name="_GoBack"/>
      <w:bookmarkEnd w:id="0"/>
      <w:r w:rsidRPr="007B6CB0">
        <w:rPr>
          <w:rFonts w:ascii="Arial" w:eastAsia="Arial" w:hAnsi="Arial" w:cs="Arial"/>
          <w:b/>
          <w:color w:val="auto"/>
          <w:sz w:val="22"/>
          <w:szCs w:val="22"/>
          <w:u w:val="single"/>
        </w:rPr>
        <w:t xml:space="preserve"> </w:t>
      </w:r>
    </w:p>
    <w:p w:rsidR="00E93C4B" w:rsidRDefault="00E93C4B" w:rsidP="00E93C4B">
      <w:pPr>
        <w:jc w:val="both"/>
        <w:rPr>
          <w:sz w:val="22"/>
          <w:szCs w:val="22"/>
          <w:u w:val="single"/>
        </w:rPr>
      </w:pPr>
    </w:p>
    <w:p w:rsidR="00E93C4B" w:rsidRDefault="00E93C4B" w:rsidP="00E93C4B">
      <w:pPr>
        <w:jc w:val="both"/>
        <w:rPr>
          <w:sz w:val="22"/>
          <w:szCs w:val="22"/>
          <w:u w:val="single"/>
        </w:rPr>
      </w:pPr>
    </w:p>
    <w:p w:rsidR="00E93C4B" w:rsidRDefault="0053019F" w:rsidP="00E93C4B">
      <w:pPr>
        <w:jc w:val="both"/>
        <w:rPr>
          <w:sz w:val="22"/>
          <w:szCs w:val="22"/>
        </w:rPr>
      </w:pPr>
      <w:r>
        <w:rPr>
          <w:rFonts w:ascii="Arial" w:eastAsia="Arial" w:hAnsi="Arial" w:cs="Arial"/>
          <w:sz w:val="22"/>
          <w:szCs w:val="22"/>
        </w:rPr>
        <w:t>5</w:t>
      </w:r>
      <w:r w:rsidR="00E93C4B">
        <w:rPr>
          <w:rFonts w:ascii="Arial" w:eastAsia="Arial" w:hAnsi="Arial" w:cs="Arial"/>
          <w:sz w:val="22"/>
          <w:szCs w:val="22"/>
        </w:rPr>
        <w:t xml:space="preserve">- Las consultas deberán  ser realizadas por correo a las siguientes casillas </w:t>
      </w:r>
      <w:hyperlink r:id="rId7" w:history="1">
        <w:r w:rsidR="008919A3" w:rsidRPr="001E25D3">
          <w:rPr>
            <w:rStyle w:val="Hipervnculo"/>
            <w:rFonts w:ascii="Arial" w:eastAsia="Arial" w:hAnsi="Arial" w:cs="Arial"/>
            <w:sz w:val="22"/>
            <w:szCs w:val="22"/>
          </w:rPr>
          <w:t>mrussi@iibce.edu.uy</w:t>
        </w:r>
      </w:hyperlink>
      <w:r w:rsidR="0023373C">
        <w:rPr>
          <w:rFonts w:ascii="Arial" w:eastAsia="Arial" w:hAnsi="Arial" w:cs="Arial"/>
          <w:sz w:val="22"/>
          <w:szCs w:val="22"/>
        </w:rPr>
        <w:t xml:space="preserve">; </w:t>
      </w:r>
      <w:hyperlink r:id="rId8" w:history="1">
        <w:r w:rsidR="00E93C4B" w:rsidRPr="0049371E">
          <w:rPr>
            <w:rStyle w:val="Hipervnculo"/>
            <w:rFonts w:ascii="Arial" w:eastAsia="Arial" w:hAnsi="Arial" w:cs="Arial"/>
            <w:sz w:val="22"/>
            <w:szCs w:val="22"/>
          </w:rPr>
          <w:t>csaldias@iibce.edu.uy</w:t>
        </w:r>
      </w:hyperlink>
      <w:r w:rsidR="00E93C4B">
        <w:rPr>
          <w:rFonts w:ascii="Arial" w:eastAsia="Arial" w:hAnsi="Arial" w:cs="Arial"/>
          <w:sz w:val="22"/>
          <w:szCs w:val="22"/>
        </w:rPr>
        <w:t xml:space="preserve"> con copia a</w:t>
      </w:r>
      <w:r w:rsidR="00940E80">
        <w:rPr>
          <w:rFonts w:ascii="Arial" w:eastAsia="Arial" w:hAnsi="Arial" w:cs="Arial"/>
          <w:sz w:val="22"/>
          <w:szCs w:val="22"/>
        </w:rPr>
        <w:t xml:space="preserve"> carolinaiibce@gmail.com</w:t>
      </w:r>
      <w:r w:rsidR="00E93C4B">
        <w:rPr>
          <w:rFonts w:ascii="Arial" w:eastAsia="Arial" w:hAnsi="Arial" w:cs="Arial"/>
          <w:sz w:val="22"/>
          <w:szCs w:val="22"/>
        </w:rPr>
        <w:t xml:space="preserve">; y </w:t>
      </w:r>
      <w:hyperlink r:id="rId9" w:history="1">
        <w:r w:rsidR="00E93C4B" w:rsidRPr="0049371E">
          <w:rPr>
            <w:rStyle w:val="Hipervnculo"/>
            <w:rFonts w:ascii="Arial" w:eastAsia="Arial" w:hAnsi="Arial" w:cs="Arial"/>
            <w:sz w:val="22"/>
            <w:szCs w:val="22"/>
          </w:rPr>
          <w:t>marjona@iibce.edu.uy</w:t>
        </w:r>
      </w:hyperlink>
      <w:r w:rsidR="00E93C4B">
        <w:rPr>
          <w:rFonts w:ascii="Arial" w:eastAsia="Arial" w:hAnsi="Arial" w:cs="Arial"/>
          <w:sz w:val="22"/>
          <w:szCs w:val="22"/>
        </w:rPr>
        <w:t xml:space="preserve">; 24871616 </w:t>
      </w:r>
      <w:proofErr w:type="spellStart"/>
      <w:r w:rsidR="00E93C4B">
        <w:rPr>
          <w:rFonts w:ascii="Arial" w:eastAsia="Arial" w:hAnsi="Arial" w:cs="Arial"/>
          <w:sz w:val="22"/>
          <w:szCs w:val="22"/>
        </w:rPr>
        <w:t>int</w:t>
      </w:r>
      <w:proofErr w:type="spellEnd"/>
      <w:r w:rsidR="00E93C4B">
        <w:rPr>
          <w:rFonts w:ascii="Arial" w:eastAsia="Arial" w:hAnsi="Arial" w:cs="Arial"/>
          <w:sz w:val="22"/>
          <w:szCs w:val="22"/>
        </w:rPr>
        <w:t xml:space="preserve">. 106 o 108  (Sección Administración) con la  Esc. Carolina </w:t>
      </w:r>
      <w:proofErr w:type="spellStart"/>
      <w:r w:rsidR="00E93C4B">
        <w:rPr>
          <w:rFonts w:ascii="Arial" w:eastAsia="Arial" w:hAnsi="Arial" w:cs="Arial"/>
          <w:sz w:val="22"/>
          <w:szCs w:val="22"/>
        </w:rPr>
        <w:t>Saldias</w:t>
      </w:r>
      <w:proofErr w:type="spellEnd"/>
      <w:r w:rsidR="00E93C4B">
        <w:rPr>
          <w:rFonts w:ascii="Arial" w:eastAsia="Arial" w:hAnsi="Arial" w:cs="Arial"/>
          <w:sz w:val="22"/>
          <w:szCs w:val="22"/>
        </w:rPr>
        <w:t xml:space="preserve"> de Lunes a Viernes de 11:00 a 16:00 horas.</w:t>
      </w:r>
    </w:p>
    <w:sectPr w:rsidR="00E93C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94D"/>
    <w:multiLevelType w:val="hybridMultilevel"/>
    <w:tmpl w:val="11D2082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6CF955F6"/>
    <w:multiLevelType w:val="hybridMultilevel"/>
    <w:tmpl w:val="FD683F8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4B"/>
    <w:rsid w:val="00175EFE"/>
    <w:rsid w:val="001A3A41"/>
    <w:rsid w:val="001A5779"/>
    <w:rsid w:val="0023373C"/>
    <w:rsid w:val="002D63BA"/>
    <w:rsid w:val="00385414"/>
    <w:rsid w:val="00455B96"/>
    <w:rsid w:val="004D4BF0"/>
    <w:rsid w:val="0053019F"/>
    <w:rsid w:val="005F5BB0"/>
    <w:rsid w:val="006C590F"/>
    <w:rsid w:val="006C61F0"/>
    <w:rsid w:val="006E0D92"/>
    <w:rsid w:val="00714F4C"/>
    <w:rsid w:val="007257DB"/>
    <w:rsid w:val="007B6CB0"/>
    <w:rsid w:val="00800154"/>
    <w:rsid w:val="008416EB"/>
    <w:rsid w:val="008540BA"/>
    <w:rsid w:val="008919A3"/>
    <w:rsid w:val="0089313D"/>
    <w:rsid w:val="00930CB2"/>
    <w:rsid w:val="00940E80"/>
    <w:rsid w:val="009708A7"/>
    <w:rsid w:val="009B43EE"/>
    <w:rsid w:val="009C23A1"/>
    <w:rsid w:val="009C35B6"/>
    <w:rsid w:val="009C6044"/>
    <w:rsid w:val="009E60D8"/>
    <w:rsid w:val="00A5058E"/>
    <w:rsid w:val="00C27CD4"/>
    <w:rsid w:val="00CA5320"/>
    <w:rsid w:val="00D137AE"/>
    <w:rsid w:val="00D77437"/>
    <w:rsid w:val="00E02911"/>
    <w:rsid w:val="00E23F38"/>
    <w:rsid w:val="00E93C4B"/>
    <w:rsid w:val="00EA7B81"/>
    <w:rsid w:val="00F55AC9"/>
    <w:rsid w:val="00F85B5A"/>
    <w:rsid w:val="00FC208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4B"/>
    <w:pPr>
      <w:spacing w:after="0" w:line="240" w:lineRule="auto"/>
    </w:pPr>
    <w:rPr>
      <w:rFonts w:ascii="Times New Roman" w:eastAsia="Times New Roman" w:hAnsi="Times New Roman" w:cs="Times New Roman"/>
      <w:color w:val="000000"/>
      <w:sz w:val="20"/>
      <w:szCs w:val="20"/>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3C4B"/>
    <w:rPr>
      <w:color w:val="0000FF" w:themeColor="hyperlink"/>
      <w:u w:val="single"/>
    </w:rPr>
  </w:style>
  <w:style w:type="paragraph" w:styleId="Textodeglobo">
    <w:name w:val="Balloon Text"/>
    <w:basedOn w:val="Normal"/>
    <w:link w:val="TextodegloboCar"/>
    <w:uiPriority w:val="99"/>
    <w:semiHidden/>
    <w:unhideWhenUsed/>
    <w:rsid w:val="0053019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9F"/>
    <w:rPr>
      <w:rFonts w:ascii="Tahoma" w:eastAsia="Times New Roman" w:hAnsi="Tahoma" w:cs="Tahoma"/>
      <w:color w:val="000000"/>
      <w:sz w:val="16"/>
      <w:szCs w:val="16"/>
      <w:lang w:eastAsia="es-UY"/>
    </w:rPr>
  </w:style>
  <w:style w:type="paragraph" w:styleId="NormalWeb">
    <w:name w:val="Normal (Web)"/>
    <w:basedOn w:val="Normal"/>
    <w:uiPriority w:val="99"/>
    <w:semiHidden/>
    <w:unhideWhenUsed/>
    <w:rsid w:val="001A3A41"/>
    <w:pPr>
      <w:spacing w:before="100" w:beforeAutospacing="1" w:after="100" w:afterAutospacing="1"/>
    </w:pPr>
    <w:rPr>
      <w:color w:val="auto"/>
      <w:sz w:val="24"/>
      <w:szCs w:val="24"/>
    </w:rPr>
  </w:style>
  <w:style w:type="paragraph" w:styleId="Prrafodelista">
    <w:name w:val="List Paragraph"/>
    <w:basedOn w:val="Normal"/>
    <w:uiPriority w:val="34"/>
    <w:qFormat/>
    <w:rsid w:val="00714F4C"/>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4B"/>
    <w:pPr>
      <w:spacing w:after="0" w:line="240" w:lineRule="auto"/>
    </w:pPr>
    <w:rPr>
      <w:rFonts w:ascii="Times New Roman" w:eastAsia="Times New Roman" w:hAnsi="Times New Roman" w:cs="Times New Roman"/>
      <w:color w:val="000000"/>
      <w:sz w:val="20"/>
      <w:szCs w:val="20"/>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3C4B"/>
    <w:rPr>
      <w:color w:val="0000FF" w:themeColor="hyperlink"/>
      <w:u w:val="single"/>
    </w:rPr>
  </w:style>
  <w:style w:type="paragraph" w:styleId="Textodeglobo">
    <w:name w:val="Balloon Text"/>
    <w:basedOn w:val="Normal"/>
    <w:link w:val="TextodegloboCar"/>
    <w:uiPriority w:val="99"/>
    <w:semiHidden/>
    <w:unhideWhenUsed/>
    <w:rsid w:val="0053019F"/>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19F"/>
    <w:rPr>
      <w:rFonts w:ascii="Tahoma" w:eastAsia="Times New Roman" w:hAnsi="Tahoma" w:cs="Tahoma"/>
      <w:color w:val="000000"/>
      <w:sz w:val="16"/>
      <w:szCs w:val="16"/>
      <w:lang w:eastAsia="es-UY"/>
    </w:rPr>
  </w:style>
  <w:style w:type="paragraph" w:styleId="NormalWeb">
    <w:name w:val="Normal (Web)"/>
    <w:basedOn w:val="Normal"/>
    <w:uiPriority w:val="99"/>
    <w:semiHidden/>
    <w:unhideWhenUsed/>
    <w:rsid w:val="001A3A41"/>
    <w:pPr>
      <w:spacing w:before="100" w:beforeAutospacing="1" w:after="100" w:afterAutospacing="1"/>
    </w:pPr>
    <w:rPr>
      <w:color w:val="auto"/>
      <w:sz w:val="24"/>
      <w:szCs w:val="24"/>
    </w:rPr>
  </w:style>
  <w:style w:type="paragraph" w:styleId="Prrafodelista">
    <w:name w:val="List Paragraph"/>
    <w:basedOn w:val="Normal"/>
    <w:uiPriority w:val="34"/>
    <w:qFormat/>
    <w:rsid w:val="00714F4C"/>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ldias@iibce.edu.uy" TargetMode="External"/><Relationship Id="rId3" Type="http://schemas.microsoft.com/office/2007/relationships/stylesWithEffects" Target="stylesWithEffects.xml"/><Relationship Id="rId7" Type="http://schemas.openxmlformats.org/officeDocument/2006/relationships/hyperlink" Target="mailto:mrussi@iibce.edu.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jona@iibce.edu.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1240</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2019-10-22T20:48:00Z</cp:lastPrinted>
  <dcterms:created xsi:type="dcterms:W3CDTF">2019-10-22T20:12:00Z</dcterms:created>
  <dcterms:modified xsi:type="dcterms:W3CDTF">2019-10-23T19:31:00Z</dcterms:modified>
</cp:coreProperties>
</file>