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AE" w:rsidRDefault="006415AE" w:rsidP="00C97A25">
      <w:pPr>
        <w:pStyle w:val="Ttulo2"/>
        <w:spacing w:line="360" w:lineRule="auto"/>
        <w:rPr>
          <w:lang w:val="es-ES"/>
        </w:rPr>
      </w:pPr>
    </w:p>
    <w:p w:rsidR="00C97A25" w:rsidRDefault="00DD7B08" w:rsidP="00C97A25">
      <w:pPr>
        <w:pStyle w:val="Ttulo2"/>
        <w:spacing w:line="360" w:lineRule="auto"/>
        <w:rPr>
          <w:lang w:val="es-ES"/>
        </w:rPr>
      </w:pPr>
      <w:proofErr w:type="spellStart"/>
      <w:r>
        <w:rPr>
          <w:lang w:val="es-ES"/>
        </w:rPr>
        <w:t>Exp</w:t>
      </w:r>
      <w:proofErr w:type="spellEnd"/>
      <w:r>
        <w:rPr>
          <w:lang w:val="es-ES"/>
        </w:rPr>
        <w:t xml:space="preserve"> 2017-10-1-0002310</w:t>
      </w:r>
    </w:p>
    <w:p w:rsidR="00C97A25" w:rsidRDefault="00F81FC7" w:rsidP="00C97A25">
      <w:pPr>
        <w:pStyle w:val="Ttulo1"/>
        <w:spacing w:line="360" w:lineRule="auto"/>
        <w:jc w:val="right"/>
        <w:rPr>
          <w:sz w:val="16"/>
        </w:rPr>
      </w:pPr>
      <w:r>
        <w:rPr>
          <w:sz w:val="16"/>
        </w:rPr>
        <w:t>RF</w:t>
      </w:r>
    </w:p>
    <w:p w:rsidR="00C97A25" w:rsidRDefault="00C97A25" w:rsidP="00C97A25">
      <w:pPr>
        <w:pStyle w:val="Ttulo1"/>
        <w:spacing w:line="360" w:lineRule="auto"/>
      </w:pPr>
      <w:r>
        <w:t>MINISTERIO DE TRANSPORTE Y OBRAS PÚBLICAS.</w:t>
      </w:r>
    </w:p>
    <w:p w:rsidR="00C97A25" w:rsidRDefault="00C97A25" w:rsidP="00C97A25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>Montevideo,</w:t>
      </w:r>
      <w:r w:rsidR="00F81FC7">
        <w:rPr>
          <w:spacing w:val="-3"/>
          <w:lang w:val="es-ES_tradnl"/>
        </w:rPr>
        <w:t xml:space="preserve"> </w:t>
      </w:r>
    </w:p>
    <w:p w:rsidR="00C97A25" w:rsidRPr="00FE1699" w:rsidRDefault="00C97A25" w:rsidP="00C97A25">
      <w:pPr>
        <w:tabs>
          <w:tab w:val="center" w:pos="4253"/>
        </w:tabs>
        <w:suppressAutoHyphens/>
        <w:spacing w:line="360" w:lineRule="auto"/>
        <w:jc w:val="both"/>
        <w:rPr>
          <w:bCs/>
          <w:iCs/>
          <w:spacing w:val="-3"/>
          <w:lang w:val="es-UY"/>
        </w:rPr>
      </w:pPr>
      <w:r>
        <w:rPr>
          <w:b/>
          <w:spacing w:val="-3"/>
          <w:u w:val="single"/>
          <w:lang w:val="es-ES_tradnl"/>
        </w:rPr>
        <w:t>VISTO:</w:t>
      </w:r>
      <w:r w:rsidR="00723B5E">
        <w:rPr>
          <w:spacing w:val="-3"/>
          <w:lang w:val="es-ES_tradnl"/>
        </w:rPr>
        <w:t xml:space="preserve"> los </w:t>
      </w:r>
      <w:r>
        <w:rPr>
          <w:spacing w:val="-3"/>
          <w:lang w:val="es-ES_tradnl"/>
        </w:rPr>
        <w:t>antecedentes relacionados con el l</w:t>
      </w:r>
      <w:r w:rsidR="00FE1699">
        <w:rPr>
          <w:spacing w:val="-3"/>
          <w:lang w:val="es-ES_tradnl"/>
        </w:rPr>
        <w:t>lamado a Licitación Ab</w:t>
      </w:r>
      <w:bookmarkStart w:id="0" w:name="_GoBack"/>
      <w:bookmarkEnd w:id="0"/>
      <w:r w:rsidR="00FE1699">
        <w:rPr>
          <w:spacing w:val="-3"/>
          <w:lang w:val="es-ES_tradnl"/>
        </w:rPr>
        <w:t xml:space="preserve">reviada </w:t>
      </w:r>
      <w:r w:rsidR="00DA627B">
        <w:rPr>
          <w:spacing w:val="-3"/>
          <w:lang w:val="es-ES_tradnl"/>
        </w:rPr>
        <w:t xml:space="preserve"> Nº </w:t>
      </w:r>
      <w:r w:rsidR="00DD7B08">
        <w:rPr>
          <w:spacing w:val="-3"/>
          <w:lang w:val="es-ES_tradnl"/>
        </w:rPr>
        <w:t>12</w:t>
      </w:r>
      <w:r w:rsidR="00FE1699">
        <w:rPr>
          <w:spacing w:val="-3"/>
          <w:lang w:val="es-ES_tradnl"/>
        </w:rPr>
        <w:t>/2017</w:t>
      </w:r>
      <w:r>
        <w:rPr>
          <w:spacing w:val="-3"/>
          <w:lang w:val="es-ES_tradnl"/>
        </w:rPr>
        <w:t xml:space="preserve">, convocada para la </w:t>
      </w:r>
      <w:r w:rsidR="00DA627B" w:rsidRPr="00B65650">
        <w:rPr>
          <w:b/>
          <w:i/>
        </w:rPr>
        <w:t>“</w:t>
      </w:r>
      <w:r w:rsidR="00DD7B08">
        <w:rPr>
          <w:b/>
          <w:i/>
        </w:rPr>
        <w:t>Adquisición de hasta 180 computadoras personales para todas las Unidades Ejecutoras del Ministerio de Transporte y Obras Públicas"</w:t>
      </w:r>
      <w:r>
        <w:t>.--</w:t>
      </w:r>
      <w:r w:rsidR="00DA627B">
        <w:t>---------------------------</w:t>
      </w:r>
      <w:r>
        <w:t>----</w:t>
      </w:r>
      <w:r>
        <w:rPr>
          <w:spacing w:val="-3"/>
          <w:lang w:val="es-ES_tradnl"/>
        </w:rPr>
        <w:t xml:space="preserve"> </w:t>
      </w:r>
      <w:r>
        <w:rPr>
          <w:b/>
          <w:spacing w:val="-3"/>
          <w:u w:val="single"/>
          <w:lang w:val="es-ES_tradnl"/>
        </w:rPr>
        <w:t>RESULTANDO:</w:t>
      </w:r>
      <w:r>
        <w:rPr>
          <w:spacing w:val="-3"/>
          <w:lang w:val="es-ES_tradnl"/>
        </w:rPr>
        <w:t xml:space="preserve"> </w:t>
      </w:r>
      <w:r>
        <w:rPr>
          <w:b/>
          <w:spacing w:val="-3"/>
          <w:lang w:val="es-ES_tradnl"/>
        </w:rPr>
        <w:t>I)</w:t>
      </w:r>
      <w:r>
        <w:rPr>
          <w:spacing w:val="-3"/>
          <w:lang w:val="es-ES_tradnl"/>
        </w:rPr>
        <w:t xml:space="preserve"> Que a dicho llamado se presentaron las firmas que se indican:</w:t>
      </w:r>
      <w:r w:rsidR="00DA627B">
        <w:rPr>
          <w:spacing w:val="-3"/>
          <w:lang w:val="es-ES_tradnl"/>
        </w:rPr>
        <w:t xml:space="preserve"> </w:t>
      </w:r>
      <w:proofErr w:type="spellStart"/>
      <w:r w:rsidR="00DD7B08" w:rsidRPr="00DD7B08">
        <w:rPr>
          <w:b/>
          <w:i/>
          <w:spacing w:val="-3"/>
          <w:lang w:val="es-ES_tradnl"/>
        </w:rPr>
        <w:t>Abacus</w:t>
      </w:r>
      <w:proofErr w:type="spellEnd"/>
      <w:r w:rsidR="00DD7B08" w:rsidRPr="00DD7B08">
        <w:rPr>
          <w:b/>
          <w:i/>
          <w:spacing w:val="-3"/>
          <w:lang w:val="es-ES_tradnl"/>
        </w:rPr>
        <w:t xml:space="preserve"> S.A.</w:t>
      </w:r>
      <w:r w:rsidR="00FE1699" w:rsidRPr="00FE1699">
        <w:rPr>
          <w:spacing w:val="-3"/>
          <w:lang w:val="es-UY"/>
        </w:rPr>
        <w:t xml:space="preserve"> (1</w:t>
      </w:r>
      <w:r w:rsidR="00DA627B" w:rsidRPr="00FE1699">
        <w:rPr>
          <w:spacing w:val="-3"/>
          <w:lang w:val="es-UY"/>
        </w:rPr>
        <w:t>)</w:t>
      </w:r>
      <w:r w:rsidR="00DD7B08">
        <w:rPr>
          <w:spacing w:val="-3"/>
          <w:lang w:val="es-UY"/>
        </w:rPr>
        <w:t>,</w:t>
      </w:r>
      <w:r w:rsidR="00FE1699" w:rsidRPr="00FE1699">
        <w:rPr>
          <w:spacing w:val="-3"/>
          <w:lang w:val="es-UY"/>
        </w:rPr>
        <w:t xml:space="preserve"> </w:t>
      </w:r>
      <w:proofErr w:type="spellStart"/>
      <w:r w:rsidR="00DD7B08" w:rsidRPr="00DD7B08">
        <w:rPr>
          <w:b/>
          <w:i/>
          <w:spacing w:val="-3"/>
          <w:lang w:val="es-UY"/>
        </w:rPr>
        <w:t>Ganiplus</w:t>
      </w:r>
      <w:proofErr w:type="spellEnd"/>
      <w:r w:rsidR="00DD7B08" w:rsidRPr="00DD7B08">
        <w:rPr>
          <w:b/>
          <w:i/>
          <w:spacing w:val="-3"/>
          <w:lang w:val="es-UY"/>
        </w:rPr>
        <w:t xml:space="preserve"> S.A.</w:t>
      </w:r>
      <w:r w:rsidR="00FE1699" w:rsidRPr="00FE1699">
        <w:rPr>
          <w:b/>
          <w:i/>
          <w:spacing w:val="-3"/>
          <w:lang w:val="es-UY"/>
        </w:rPr>
        <w:t xml:space="preserve"> </w:t>
      </w:r>
      <w:r w:rsidR="00FE1699" w:rsidRPr="00FE1699">
        <w:rPr>
          <w:spacing w:val="-3"/>
          <w:lang w:val="es-UY"/>
        </w:rPr>
        <w:t>(</w:t>
      </w:r>
      <w:r w:rsidR="00FE1699">
        <w:rPr>
          <w:spacing w:val="-3"/>
          <w:lang w:val="es-UY"/>
        </w:rPr>
        <w:t>2</w:t>
      </w:r>
      <w:r w:rsidR="00FE1699" w:rsidRPr="00FE1699">
        <w:rPr>
          <w:spacing w:val="-3"/>
          <w:lang w:val="es-UY"/>
        </w:rPr>
        <w:t>)</w:t>
      </w:r>
      <w:r w:rsidR="00DD7B08">
        <w:rPr>
          <w:spacing w:val="-3"/>
          <w:lang w:val="es-UY"/>
        </w:rPr>
        <w:t xml:space="preserve"> y </w:t>
      </w:r>
      <w:proofErr w:type="spellStart"/>
      <w:r w:rsidR="00DD7B08" w:rsidRPr="00DD7B08">
        <w:rPr>
          <w:b/>
          <w:i/>
          <w:spacing w:val="-3"/>
          <w:lang w:val="es-UY"/>
        </w:rPr>
        <w:t>Paldir</w:t>
      </w:r>
      <w:proofErr w:type="spellEnd"/>
      <w:r w:rsidR="00DD7B08" w:rsidRPr="00DD7B08">
        <w:rPr>
          <w:b/>
          <w:i/>
          <w:spacing w:val="-3"/>
          <w:lang w:val="es-UY"/>
        </w:rPr>
        <w:t xml:space="preserve"> S.A</w:t>
      </w:r>
      <w:r w:rsidR="00DD7B08">
        <w:rPr>
          <w:spacing w:val="-3"/>
          <w:lang w:val="es-UY"/>
        </w:rPr>
        <w:t>. (3).</w:t>
      </w:r>
      <w:r w:rsidR="00DA627B" w:rsidRPr="00FE1699">
        <w:rPr>
          <w:spacing w:val="-3"/>
          <w:lang w:val="es-UY"/>
        </w:rPr>
        <w:t>-</w:t>
      </w:r>
      <w:r w:rsidR="00A41F9E">
        <w:rPr>
          <w:spacing w:val="-3"/>
          <w:lang w:val="es-UY"/>
        </w:rPr>
        <w:t>-</w:t>
      </w:r>
      <w:r w:rsidR="00DD7B08">
        <w:rPr>
          <w:spacing w:val="-3"/>
          <w:lang w:val="es-UY"/>
        </w:rPr>
        <w:t>------------</w:t>
      </w:r>
      <w:r w:rsidR="00DA627B" w:rsidRPr="00FE1699">
        <w:rPr>
          <w:spacing w:val="-3"/>
          <w:lang w:val="es-UY"/>
        </w:rPr>
        <w:t xml:space="preserve">--  </w:t>
      </w:r>
    </w:p>
    <w:p w:rsidR="00387ED9" w:rsidRDefault="00DA627B" w:rsidP="00C97A25">
      <w:pPr>
        <w:tabs>
          <w:tab w:val="center" w:pos="4253"/>
        </w:tabs>
        <w:suppressAutoHyphens/>
        <w:spacing w:line="360" w:lineRule="auto"/>
        <w:jc w:val="both"/>
      </w:pPr>
      <w:r>
        <w:rPr>
          <w:b/>
        </w:rPr>
        <w:t xml:space="preserve">II) </w:t>
      </w:r>
      <w:r>
        <w:t xml:space="preserve">Que </w:t>
      </w:r>
      <w:r w:rsidR="00FD5E34">
        <w:t>la Comisión Asesora de Adjudicac</w:t>
      </w:r>
      <w:r w:rsidR="00C86AB2">
        <w:t xml:space="preserve">iones </w:t>
      </w:r>
      <w:r w:rsidR="00DD7B08">
        <w:t>habiendo estudiado las propuestas de acuerdo a lo establecido</w:t>
      </w:r>
      <w:r w:rsidR="00A20643">
        <w:t xml:space="preserve"> en el Pliego de Condiciones Particulares y luego de realizar la evaluación y comparación de las ofertas presentadas de acuerdo a la ponderación establecida en el mismo</w:t>
      </w:r>
      <w:r w:rsidR="00D339E7">
        <w:t>,</w:t>
      </w:r>
      <w:r w:rsidR="00A20643">
        <w:t xml:space="preserve">  aconseja adjudicar la presente licitación a la Empresa </w:t>
      </w:r>
      <w:proofErr w:type="spellStart"/>
      <w:r w:rsidR="00A20643" w:rsidRPr="00723B5E">
        <w:rPr>
          <w:b/>
          <w:i/>
        </w:rPr>
        <w:t>Ganiplus</w:t>
      </w:r>
      <w:proofErr w:type="spellEnd"/>
      <w:r w:rsidR="00A20643" w:rsidRPr="00723B5E">
        <w:rPr>
          <w:b/>
          <w:i/>
        </w:rPr>
        <w:t xml:space="preserve"> S.A</w:t>
      </w:r>
      <w:r w:rsidR="00A20643">
        <w:t xml:space="preserve">., de la siguiente manera: </w:t>
      </w:r>
      <w:r w:rsidR="00A20643" w:rsidRPr="00723B5E">
        <w:rPr>
          <w:b/>
          <w:i/>
        </w:rPr>
        <w:t>150 Computadoras Personales</w:t>
      </w:r>
      <w:r w:rsidR="00A20643">
        <w:t xml:space="preserve">  a un precio unitario de $24.521,40 (pesos uruguayos: veinticuatro mil quinientos veintiuno con 40/100) IVA incluido, lo que totaliza la suma de $3.678.210,33 ( pesos uruguayos: tres millones seiscientos setenta y ocho mil doscientos diez con 33/100) IVA incluido y </w:t>
      </w:r>
      <w:r w:rsidR="00A20643" w:rsidRPr="00723B5E">
        <w:rPr>
          <w:b/>
          <w:i/>
        </w:rPr>
        <w:t>30 Computadores Personales</w:t>
      </w:r>
      <w:r w:rsidR="00A20643">
        <w:t xml:space="preserve"> a un precio unitario de $46.608,67 (pesos uruguayos: cuarenta y seis mil seiscie</w:t>
      </w:r>
      <w:r w:rsidR="00387ED9">
        <w:t>ntos ocho con 67/100) IVA inclui</w:t>
      </w:r>
      <w:r w:rsidR="00A20643">
        <w:t>do, lo que totaliza la suma de $1.398.260,18</w:t>
      </w:r>
      <w:r w:rsidR="00F55985">
        <w:t xml:space="preserve"> (pesos uruguayos: un millón trescientos noventa y ocho mil doscientos sesenta con 18/100) IVA </w:t>
      </w:r>
      <w:r w:rsidR="00387ED9">
        <w:t>inclui</w:t>
      </w:r>
      <w:r w:rsidR="00F55985">
        <w:t>do.-----------------------------------------------</w:t>
      </w:r>
      <w:r w:rsidR="00C97A25">
        <w:rPr>
          <w:b/>
        </w:rPr>
        <w:t>I</w:t>
      </w:r>
      <w:r w:rsidR="006B520A">
        <w:rPr>
          <w:b/>
        </w:rPr>
        <w:t>I</w:t>
      </w:r>
      <w:r w:rsidR="00C97A25">
        <w:rPr>
          <w:b/>
        </w:rPr>
        <w:t>I)</w:t>
      </w:r>
      <w:r w:rsidR="00C97A25">
        <w:t xml:space="preserve"> </w:t>
      </w:r>
      <w:r w:rsidR="00387ED9">
        <w:t>Que el monto total de la presente adjudicación asciende a la suma de $5.076.470,50 (pesos uruguayos: cinco millones setenta y seis mil cuatrociento</w:t>
      </w:r>
      <w:r w:rsidR="00723B5E">
        <w:t>s setenta con 50/100) IVA inclui</w:t>
      </w:r>
      <w:r w:rsidR="00387ED9">
        <w:t>do.------------------------------</w:t>
      </w:r>
    </w:p>
    <w:p w:rsidR="00387ED9" w:rsidRDefault="00387ED9" w:rsidP="00C97A25">
      <w:pPr>
        <w:tabs>
          <w:tab w:val="center" w:pos="4253"/>
        </w:tabs>
        <w:suppressAutoHyphens/>
        <w:spacing w:line="360" w:lineRule="auto"/>
        <w:jc w:val="both"/>
      </w:pPr>
    </w:p>
    <w:p w:rsidR="00C97A25" w:rsidRDefault="00C97A25" w:rsidP="00C97A25">
      <w:pPr>
        <w:tabs>
          <w:tab w:val="center" w:pos="4253"/>
        </w:tabs>
        <w:suppressAutoHyphens/>
        <w:spacing w:line="360" w:lineRule="auto"/>
        <w:jc w:val="both"/>
        <w:rPr>
          <w:spacing w:val="-3"/>
          <w:lang w:val="es-ES_tradnl"/>
        </w:rPr>
      </w:pPr>
      <w:r>
        <w:rPr>
          <w:b/>
          <w:spacing w:val="-3"/>
          <w:lang w:val="es-ES_tradnl"/>
        </w:rPr>
        <w:lastRenderedPageBreak/>
        <w:t>I</w:t>
      </w:r>
      <w:r w:rsidR="006B520A">
        <w:rPr>
          <w:b/>
          <w:spacing w:val="-3"/>
          <w:lang w:val="es-ES_tradnl"/>
        </w:rPr>
        <w:t>V</w:t>
      </w:r>
      <w:r>
        <w:rPr>
          <w:b/>
          <w:spacing w:val="-3"/>
          <w:lang w:val="es-ES_tradnl"/>
        </w:rPr>
        <w:t>)</w:t>
      </w:r>
      <w:r>
        <w:rPr>
          <w:spacing w:val="-3"/>
          <w:lang w:val="es-ES_tradnl"/>
        </w:rPr>
        <w:t xml:space="preserve"> Que </w:t>
      </w:r>
      <w:r w:rsidR="00F84845">
        <w:rPr>
          <w:spacing w:val="-3"/>
          <w:lang w:val="es-ES_tradnl"/>
        </w:rPr>
        <w:t>el Área Financiero Contable</w:t>
      </w:r>
      <w:r w:rsidR="005C5B86">
        <w:rPr>
          <w:spacing w:val="-3"/>
          <w:lang w:val="es-ES_tradnl"/>
        </w:rPr>
        <w:t>, el Contador Central (CGN) y la Auditoría del</w:t>
      </w:r>
      <w:r>
        <w:rPr>
          <w:spacing w:val="-3"/>
          <w:lang w:val="es-ES_tradnl"/>
        </w:rPr>
        <w:t xml:space="preserve"> Tribunal de Cuentas de la República han tomado la </w:t>
      </w:r>
      <w:proofErr w:type="gramStart"/>
      <w:r>
        <w:rPr>
          <w:spacing w:val="-3"/>
          <w:lang w:val="es-ES_tradnl"/>
        </w:rPr>
        <w:t>intervención</w:t>
      </w:r>
      <w:proofErr w:type="gramEnd"/>
      <w:r>
        <w:rPr>
          <w:spacing w:val="-3"/>
          <w:lang w:val="es-ES_tradnl"/>
        </w:rPr>
        <w:t xml:space="preserve"> previa que les compete.</w:t>
      </w:r>
      <w:r w:rsidR="000B2BF4">
        <w:rPr>
          <w:spacing w:val="-3"/>
          <w:lang w:val="es-ES_tradnl"/>
        </w:rPr>
        <w:t>---------</w:t>
      </w:r>
      <w:r w:rsidR="00BA4135">
        <w:rPr>
          <w:spacing w:val="-3"/>
          <w:lang w:val="es-ES_tradnl"/>
        </w:rPr>
        <w:t>---------------------------------</w:t>
      </w:r>
      <w:r w:rsidR="000B2BF4">
        <w:rPr>
          <w:spacing w:val="-3"/>
          <w:lang w:val="es-ES_tradnl"/>
        </w:rPr>
        <w:t>-</w:t>
      </w:r>
      <w:r>
        <w:rPr>
          <w:spacing w:val="-3"/>
          <w:lang w:val="es-ES_tradnl"/>
        </w:rPr>
        <w:t>---</w:t>
      </w:r>
      <w:r>
        <w:rPr>
          <w:b/>
          <w:spacing w:val="-3"/>
          <w:u w:val="single"/>
          <w:lang w:val="es-ES_tradnl"/>
        </w:rPr>
        <w:t>CONSIDERANDO:</w:t>
      </w:r>
      <w:r>
        <w:rPr>
          <w:spacing w:val="-3"/>
          <w:lang w:val="es-ES_tradnl"/>
        </w:rPr>
        <w:t xml:space="preserve"> conveniente proceder en consecuencia.----------------- </w:t>
      </w:r>
      <w:r>
        <w:rPr>
          <w:b/>
          <w:spacing w:val="-3"/>
          <w:u w:val="single"/>
          <w:lang w:val="es-ES_tradnl"/>
        </w:rPr>
        <w:t>ATENTO:</w:t>
      </w:r>
      <w:r>
        <w:rPr>
          <w:spacing w:val="-3"/>
          <w:lang w:val="es-ES_tradnl"/>
        </w:rPr>
        <w:t xml:space="preserve"> A lo establecido en el "Texto Ordenado de Contabilidad y Administración Financiera del Estado" Decreto Nº 150/2012 del 11 de mayo de 2012.--------------------------</w:t>
      </w:r>
      <w:r w:rsidR="006415AE">
        <w:rPr>
          <w:spacing w:val="-3"/>
          <w:lang w:val="es-ES_tradnl"/>
        </w:rPr>
        <w:t>-------</w:t>
      </w:r>
      <w:r>
        <w:rPr>
          <w:spacing w:val="-3"/>
          <w:lang w:val="es-ES_tradnl"/>
        </w:rPr>
        <w:t>-----------------------------------------------</w:t>
      </w:r>
    </w:p>
    <w:p w:rsidR="00C97A25" w:rsidRDefault="005C5B86" w:rsidP="00C97A25">
      <w:pPr>
        <w:pStyle w:val="Sangradetextonormal"/>
        <w:ind w:firstLine="0"/>
        <w:jc w:val="center"/>
        <w:rPr>
          <w:b/>
          <w:u w:val="single"/>
        </w:rPr>
      </w:pPr>
      <w:r>
        <w:rPr>
          <w:b/>
          <w:u w:val="single"/>
        </w:rPr>
        <w:t>LA DIRECTORA GENERAL DE SECRETARÍA</w:t>
      </w:r>
    </w:p>
    <w:p w:rsidR="00C97A25" w:rsidRDefault="00C97A25" w:rsidP="00C97A25">
      <w:pPr>
        <w:pStyle w:val="Sangradetextonormal"/>
        <w:ind w:firstLine="0"/>
        <w:jc w:val="center"/>
        <w:rPr>
          <w:b/>
          <w:u w:val="single"/>
        </w:rPr>
      </w:pPr>
      <w:r>
        <w:rPr>
          <w:b/>
          <w:u w:val="single"/>
        </w:rPr>
        <w:t>R E S U E L V E:</w:t>
      </w:r>
    </w:p>
    <w:p w:rsidR="00393FD6" w:rsidRDefault="00C97A25" w:rsidP="00393FD6">
      <w:pPr>
        <w:tabs>
          <w:tab w:val="center" w:pos="4253"/>
        </w:tabs>
        <w:suppressAutoHyphens/>
        <w:spacing w:line="360" w:lineRule="auto"/>
        <w:jc w:val="both"/>
      </w:pPr>
      <w:r>
        <w:rPr>
          <w:b/>
          <w:u w:val="single"/>
          <w:lang w:val="es-ES_tradnl"/>
        </w:rPr>
        <w:t>1º.-</w:t>
      </w:r>
      <w:r>
        <w:rPr>
          <w:b/>
          <w:lang w:val="es-ES_tradnl"/>
        </w:rPr>
        <w:t xml:space="preserve"> ADJUDICASE</w:t>
      </w:r>
      <w:r>
        <w:rPr>
          <w:lang w:val="es-ES_tradnl"/>
        </w:rPr>
        <w:t xml:space="preserve"> la Licitación </w:t>
      </w:r>
      <w:r w:rsidR="005C5B86">
        <w:rPr>
          <w:lang w:val="es-ES_tradnl"/>
        </w:rPr>
        <w:t>Abreviada</w:t>
      </w:r>
      <w:r w:rsidR="00387ED9" w:rsidRPr="00387ED9">
        <w:rPr>
          <w:spacing w:val="-3"/>
          <w:lang w:val="es-ES_tradnl"/>
        </w:rPr>
        <w:t xml:space="preserve"> </w:t>
      </w:r>
      <w:r w:rsidR="00387ED9">
        <w:rPr>
          <w:spacing w:val="-3"/>
          <w:lang w:val="es-ES_tradnl"/>
        </w:rPr>
        <w:t xml:space="preserve">Nº 12/2017, convocada para la </w:t>
      </w:r>
      <w:r w:rsidR="00387ED9" w:rsidRPr="00B65650">
        <w:rPr>
          <w:b/>
          <w:i/>
        </w:rPr>
        <w:t>“</w:t>
      </w:r>
      <w:r w:rsidR="00387ED9">
        <w:rPr>
          <w:b/>
          <w:i/>
        </w:rPr>
        <w:t>Adquisición de hasta 180 computadoras personales para todas las Unidades Ejecutoras del Ministerio de Transporte y Obras Públicas"</w:t>
      </w:r>
      <w:r>
        <w:t>,</w:t>
      </w:r>
      <w:r>
        <w:rPr>
          <w:lang w:val="es-ES_tradnl"/>
        </w:rPr>
        <w:t xml:space="preserve"> a la Empresa </w:t>
      </w:r>
      <w:proofErr w:type="spellStart"/>
      <w:r w:rsidR="00387ED9">
        <w:rPr>
          <w:lang w:val="es-ES_tradnl"/>
        </w:rPr>
        <w:t>Ganiplus</w:t>
      </w:r>
      <w:proofErr w:type="spellEnd"/>
      <w:r w:rsidR="00387ED9">
        <w:rPr>
          <w:lang w:val="es-ES_tradnl"/>
        </w:rPr>
        <w:t xml:space="preserve"> S.A.</w:t>
      </w:r>
      <w:r w:rsidR="00F76999">
        <w:t xml:space="preserve"> </w:t>
      </w:r>
      <w:r w:rsidR="00D339E7">
        <w:t xml:space="preserve">por un monto total de $5.076.470,50 (pesos uruguayos: cinco millones setenta y seis mil cuatrocientos setenta con 50/100, </w:t>
      </w:r>
      <w:r w:rsidR="00F76999">
        <w:t xml:space="preserve">de la siguiente manera: </w:t>
      </w:r>
    </w:p>
    <w:tbl>
      <w:tblPr>
        <w:tblStyle w:val="Tabladecuadrcula5oscura-nfasis1"/>
        <w:tblW w:w="93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19"/>
        <w:gridCol w:w="850"/>
        <w:gridCol w:w="1276"/>
        <w:gridCol w:w="1559"/>
      </w:tblGrid>
      <w:tr w:rsidR="00723B5E" w:rsidRPr="00E719A6" w:rsidTr="00A3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723B5E" w:rsidRPr="00201D4F" w:rsidRDefault="00723B5E" w:rsidP="00A377DF">
            <w:pPr>
              <w:spacing w:before="100" w:beforeAutospacing="1"/>
              <w:rPr>
                <w:sz w:val="20"/>
              </w:rPr>
            </w:pPr>
            <w:r w:rsidRPr="00201D4F">
              <w:rPr>
                <w:sz w:val="20"/>
              </w:rPr>
              <w:t>ITEM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vAlign w:val="center"/>
          </w:tcPr>
          <w:p w:rsidR="00723B5E" w:rsidRPr="00201D4F" w:rsidRDefault="00723B5E" w:rsidP="00A377DF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D4F">
              <w:rPr>
                <w:sz w:val="20"/>
              </w:rPr>
              <w:t>EMPRESA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vAlign w:val="center"/>
          </w:tcPr>
          <w:p w:rsidR="00723B5E" w:rsidRPr="00201D4F" w:rsidRDefault="00723B5E" w:rsidP="00A377DF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D4F">
              <w:rPr>
                <w:sz w:val="20"/>
              </w:rPr>
              <w:t>OPCION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vAlign w:val="center"/>
          </w:tcPr>
          <w:p w:rsidR="00723B5E" w:rsidRPr="00201D4F" w:rsidRDefault="00723B5E" w:rsidP="00A377DF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01D4F">
              <w:rPr>
                <w:sz w:val="20"/>
                <w:lang w:val="en-US"/>
              </w:rPr>
              <w:t>CANT. ADJ.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vAlign w:val="center"/>
          </w:tcPr>
          <w:p w:rsidR="00723B5E" w:rsidRPr="00201D4F" w:rsidRDefault="00723B5E" w:rsidP="00A377DF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01D4F">
              <w:rPr>
                <w:sz w:val="20"/>
                <w:lang w:val="en-US"/>
              </w:rPr>
              <w:t>PCIO. UNIT $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1F497D" w:themeColor="text2"/>
              <w:right w:val="none" w:sz="0" w:space="0" w:color="auto"/>
            </w:tcBorders>
            <w:vAlign w:val="center"/>
          </w:tcPr>
          <w:p w:rsidR="00723B5E" w:rsidRPr="00201D4F" w:rsidRDefault="00723B5E" w:rsidP="00A377DF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01D4F">
              <w:rPr>
                <w:sz w:val="20"/>
                <w:lang w:val="en-US"/>
              </w:rPr>
              <w:t>PCIO. TOTAL $</w:t>
            </w:r>
          </w:p>
        </w:tc>
      </w:tr>
      <w:tr w:rsidR="00723B5E" w:rsidTr="00A37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</w:tcBorders>
            <w:vAlign w:val="center"/>
          </w:tcPr>
          <w:p w:rsidR="00723B5E" w:rsidRPr="00E719A6" w:rsidRDefault="00723B5E" w:rsidP="00A377D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201D4F">
              <w:rPr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3B5E" w:rsidRPr="00723B5E" w:rsidRDefault="00723B5E" w:rsidP="00A377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3B5E">
              <w:rPr>
                <w:color w:val="000000" w:themeColor="text1"/>
                <w:sz w:val="24"/>
                <w:szCs w:val="24"/>
                <w:lang w:val="en-US"/>
              </w:rPr>
              <w:t>Ganiplus</w:t>
            </w:r>
            <w:proofErr w:type="spellEnd"/>
            <w:r w:rsidRPr="00723B5E">
              <w:rPr>
                <w:color w:val="000000" w:themeColor="text1"/>
                <w:sz w:val="24"/>
                <w:szCs w:val="24"/>
                <w:lang w:val="en-US"/>
              </w:rPr>
              <w:t xml:space="preserve"> S. A.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23B5E" w:rsidRPr="009E23AC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lang w:val="en-US"/>
              </w:rPr>
            </w:pPr>
            <w:r w:rsidRPr="009E23AC">
              <w:rPr>
                <w:b/>
                <w:color w:val="000000" w:themeColor="text1"/>
                <w:lang w:val="en-US"/>
              </w:rPr>
              <w:t>OP. 3</w:t>
            </w:r>
          </w:p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r w:rsidRPr="00723B5E">
              <w:rPr>
                <w:color w:val="000000" w:themeColor="text1"/>
                <w:sz w:val="20"/>
                <w:lang w:val="en-US"/>
              </w:rPr>
              <w:t>Mother: ASUS B350MA</w:t>
            </w:r>
          </w:p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723B5E">
              <w:rPr>
                <w:color w:val="000000" w:themeColor="text1"/>
                <w:sz w:val="20"/>
                <w:lang w:val="en-US"/>
              </w:rPr>
              <w:t>Procesador</w:t>
            </w:r>
            <w:proofErr w:type="spellEnd"/>
            <w:r w:rsidRPr="00723B5E">
              <w:rPr>
                <w:color w:val="000000" w:themeColor="text1"/>
                <w:sz w:val="20"/>
                <w:lang w:val="en-US"/>
              </w:rPr>
              <w:t>: AMD RYZEN 3 1200</w:t>
            </w:r>
          </w:p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r w:rsidRPr="00723B5E">
              <w:rPr>
                <w:color w:val="000000" w:themeColor="text1"/>
                <w:sz w:val="20"/>
                <w:lang w:val="en-US"/>
              </w:rPr>
              <w:t>Memoria:8GB DDR4 Kingston</w:t>
            </w:r>
          </w:p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r w:rsidRPr="00723B5E">
              <w:rPr>
                <w:color w:val="000000" w:themeColor="text1"/>
                <w:sz w:val="20"/>
                <w:lang w:val="en-US"/>
              </w:rPr>
              <w:t>HDD: 1TB 7200 WD</w:t>
            </w:r>
          </w:p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723B5E">
              <w:rPr>
                <w:color w:val="000000" w:themeColor="text1"/>
                <w:sz w:val="20"/>
                <w:lang w:val="en-US"/>
              </w:rPr>
              <w:t>Óptico</w:t>
            </w:r>
            <w:proofErr w:type="spellEnd"/>
            <w:r w:rsidRPr="00723B5E">
              <w:rPr>
                <w:color w:val="000000" w:themeColor="text1"/>
                <w:sz w:val="20"/>
                <w:lang w:val="en-US"/>
              </w:rPr>
              <w:t>: LG GH24NSC0</w:t>
            </w:r>
          </w:p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23B5E">
              <w:rPr>
                <w:color w:val="000000" w:themeColor="text1"/>
                <w:sz w:val="20"/>
              </w:rPr>
              <w:t>Gabinete:</w:t>
            </w:r>
            <w:r w:rsidRPr="00723B5E">
              <w:rPr>
                <w:sz w:val="20"/>
              </w:rPr>
              <w:t xml:space="preserve"> </w:t>
            </w:r>
            <w:r w:rsidRPr="00723B5E">
              <w:rPr>
                <w:color w:val="000000" w:themeColor="text1"/>
                <w:sz w:val="20"/>
              </w:rPr>
              <w:t>COUGAR SX</w:t>
            </w:r>
          </w:p>
          <w:p w:rsidR="00723B5E" w:rsidRPr="00723B5E" w:rsidRDefault="00723B5E" w:rsidP="00A3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23B5E">
              <w:rPr>
                <w:color w:val="000000" w:themeColor="text1"/>
                <w:sz w:val="20"/>
              </w:rPr>
              <w:t>Fuente: CORSAIR Vs550 80PLUS</w:t>
            </w:r>
          </w:p>
          <w:p w:rsidR="00723B5E" w:rsidRPr="00723B5E" w:rsidRDefault="00723B5E" w:rsidP="00A3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23B5E">
              <w:rPr>
                <w:color w:val="000000" w:themeColor="text1"/>
                <w:sz w:val="20"/>
              </w:rPr>
              <w:t>Mouse/teclado: LOGITECH 920</w:t>
            </w:r>
          </w:p>
          <w:p w:rsidR="00723B5E" w:rsidRDefault="00723B5E" w:rsidP="00A3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23B5E">
              <w:rPr>
                <w:color w:val="000000" w:themeColor="text1"/>
                <w:sz w:val="20"/>
              </w:rPr>
              <w:t>Monitor: Acer V206 19,5"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3B5E" w:rsidRDefault="00723B5E" w:rsidP="00A377D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23B5E">
              <w:rPr>
                <w:color w:val="000000" w:themeColor="text1"/>
                <w:sz w:val="24"/>
                <w:szCs w:val="24"/>
              </w:rPr>
              <w:t>24.521,40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3B5E" w:rsidRPr="00723B5E" w:rsidRDefault="00723B5E" w:rsidP="00A377D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23B5E">
              <w:rPr>
                <w:color w:val="000000" w:themeColor="text1"/>
                <w:sz w:val="24"/>
                <w:szCs w:val="24"/>
              </w:rPr>
              <w:t>3.678.210,33</w:t>
            </w:r>
          </w:p>
        </w:tc>
      </w:tr>
      <w:tr w:rsidR="00723B5E" w:rsidTr="00A377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723B5E" w:rsidRDefault="00723B5E" w:rsidP="00A377DF">
            <w:pPr>
              <w:spacing w:before="100" w:beforeAutospacing="1" w:line="276" w:lineRule="auto"/>
              <w:jc w:val="center"/>
              <w:rPr>
                <w:color w:val="000000" w:themeColor="text1"/>
              </w:rPr>
            </w:pPr>
            <w:r w:rsidRPr="00201D4F">
              <w:t>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3B5E" w:rsidRPr="00723B5E" w:rsidRDefault="00723B5E" w:rsidP="00A377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3B5E">
              <w:rPr>
                <w:color w:val="000000" w:themeColor="text1"/>
                <w:sz w:val="24"/>
                <w:szCs w:val="24"/>
              </w:rPr>
              <w:t>Ganiplus</w:t>
            </w:r>
            <w:proofErr w:type="spellEnd"/>
            <w:r w:rsidRPr="00723B5E">
              <w:rPr>
                <w:color w:val="000000" w:themeColor="text1"/>
                <w:sz w:val="24"/>
                <w:szCs w:val="24"/>
              </w:rPr>
              <w:t xml:space="preserve"> S. A.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23B5E" w:rsidRPr="00723B5E" w:rsidRDefault="00723B5E" w:rsidP="00A377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723B5E">
              <w:rPr>
                <w:b/>
                <w:color w:val="000000" w:themeColor="text1"/>
                <w:lang w:val="en-US"/>
              </w:rPr>
              <w:t>OP. 1</w:t>
            </w:r>
          </w:p>
          <w:p w:rsidR="00723B5E" w:rsidRPr="00723B5E" w:rsidRDefault="00723B5E" w:rsidP="00A377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r w:rsidRPr="00723B5E">
              <w:rPr>
                <w:color w:val="000000" w:themeColor="text1"/>
                <w:sz w:val="20"/>
                <w:lang w:val="en-US"/>
              </w:rPr>
              <w:t>Mother: ASUS B350MA</w:t>
            </w:r>
          </w:p>
          <w:p w:rsidR="00723B5E" w:rsidRPr="00723B5E" w:rsidRDefault="00723B5E" w:rsidP="00A377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723B5E">
              <w:rPr>
                <w:color w:val="000000" w:themeColor="text1"/>
                <w:sz w:val="20"/>
                <w:lang w:val="en-US"/>
              </w:rPr>
              <w:t>Procesador</w:t>
            </w:r>
            <w:proofErr w:type="spellEnd"/>
            <w:r w:rsidRPr="00723B5E">
              <w:rPr>
                <w:color w:val="000000" w:themeColor="text1"/>
                <w:sz w:val="20"/>
                <w:lang w:val="en-US"/>
              </w:rPr>
              <w:t>: AMD RYZEN 7 1700</w:t>
            </w:r>
          </w:p>
          <w:p w:rsidR="00723B5E" w:rsidRPr="00723B5E" w:rsidRDefault="00723B5E" w:rsidP="00A377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r w:rsidRPr="00723B5E">
              <w:rPr>
                <w:color w:val="000000" w:themeColor="text1"/>
                <w:sz w:val="20"/>
                <w:lang w:val="en-US"/>
              </w:rPr>
              <w:t>Memoria:16GB DDR4 Kingston</w:t>
            </w:r>
          </w:p>
          <w:p w:rsidR="00723B5E" w:rsidRPr="00723B5E" w:rsidRDefault="00723B5E" w:rsidP="00A377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r w:rsidRPr="00723B5E">
              <w:rPr>
                <w:color w:val="000000" w:themeColor="text1"/>
                <w:sz w:val="20"/>
                <w:lang w:val="en-US"/>
              </w:rPr>
              <w:t>HDD: 1TB 7200 WD</w:t>
            </w:r>
          </w:p>
          <w:p w:rsidR="00723B5E" w:rsidRPr="00723B5E" w:rsidRDefault="00723B5E" w:rsidP="00A377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en-US"/>
              </w:rPr>
            </w:pPr>
            <w:proofErr w:type="spellStart"/>
            <w:r w:rsidRPr="00723B5E">
              <w:rPr>
                <w:color w:val="000000" w:themeColor="text1"/>
                <w:sz w:val="20"/>
                <w:lang w:val="en-US"/>
              </w:rPr>
              <w:t>Óptico</w:t>
            </w:r>
            <w:proofErr w:type="spellEnd"/>
            <w:r w:rsidRPr="00723B5E">
              <w:rPr>
                <w:color w:val="000000" w:themeColor="text1"/>
                <w:sz w:val="20"/>
                <w:lang w:val="en-US"/>
              </w:rPr>
              <w:t>: LG GH24NSC0</w:t>
            </w:r>
          </w:p>
          <w:p w:rsidR="00723B5E" w:rsidRPr="00723B5E" w:rsidRDefault="00723B5E" w:rsidP="00A377D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23B5E">
              <w:rPr>
                <w:color w:val="000000" w:themeColor="text1"/>
                <w:sz w:val="20"/>
              </w:rPr>
              <w:t>Gabinete:</w:t>
            </w:r>
            <w:r w:rsidRPr="00723B5E">
              <w:rPr>
                <w:sz w:val="20"/>
              </w:rPr>
              <w:t xml:space="preserve"> </w:t>
            </w:r>
            <w:r w:rsidRPr="00723B5E">
              <w:rPr>
                <w:color w:val="000000" w:themeColor="text1"/>
                <w:sz w:val="20"/>
              </w:rPr>
              <w:t>COUGAR SX</w:t>
            </w:r>
          </w:p>
          <w:p w:rsidR="00723B5E" w:rsidRPr="00723B5E" w:rsidRDefault="00723B5E" w:rsidP="00A3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23B5E">
              <w:rPr>
                <w:color w:val="000000" w:themeColor="text1"/>
                <w:sz w:val="20"/>
              </w:rPr>
              <w:t>Fuente: COUGAR STX650</w:t>
            </w:r>
          </w:p>
          <w:p w:rsidR="00723B5E" w:rsidRPr="00723B5E" w:rsidRDefault="00723B5E" w:rsidP="00A3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23B5E">
              <w:rPr>
                <w:color w:val="000000" w:themeColor="text1"/>
                <w:sz w:val="20"/>
              </w:rPr>
              <w:t>Mouse/teclado: LOGITECH 920</w:t>
            </w:r>
          </w:p>
          <w:p w:rsidR="00723B5E" w:rsidRPr="00723B5E" w:rsidRDefault="00723B5E" w:rsidP="00A3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723B5E">
              <w:rPr>
                <w:color w:val="000000" w:themeColor="text1"/>
                <w:sz w:val="20"/>
              </w:rPr>
              <w:t>Monitor: Acer K242.</w:t>
            </w:r>
          </w:p>
          <w:p w:rsidR="00723B5E" w:rsidRPr="00E719A6" w:rsidRDefault="00723B5E" w:rsidP="00A3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23B5E">
              <w:rPr>
                <w:color w:val="000000" w:themeColor="text1"/>
                <w:sz w:val="20"/>
              </w:rPr>
              <w:t>Video: MSI Rx560 4GB.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23B5E" w:rsidRDefault="00723B5E" w:rsidP="00A377DF">
            <w:pPr>
              <w:spacing w:before="100" w:before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3B5E" w:rsidRPr="00723B5E" w:rsidRDefault="00723B5E" w:rsidP="00A377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23B5E">
              <w:rPr>
                <w:color w:val="000000" w:themeColor="text1"/>
                <w:sz w:val="24"/>
                <w:szCs w:val="24"/>
              </w:rPr>
              <w:t>46.608,67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3B5E" w:rsidRPr="00723B5E" w:rsidRDefault="00723B5E" w:rsidP="00A377DF">
            <w:pPr>
              <w:spacing w:before="100" w:before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23B5E">
              <w:rPr>
                <w:color w:val="000000" w:themeColor="text1"/>
                <w:sz w:val="24"/>
                <w:szCs w:val="24"/>
              </w:rPr>
              <w:t>1.398.260,18</w:t>
            </w:r>
          </w:p>
        </w:tc>
      </w:tr>
    </w:tbl>
    <w:p w:rsidR="00387ED9" w:rsidRDefault="00387ED9" w:rsidP="00393FD6">
      <w:pPr>
        <w:tabs>
          <w:tab w:val="center" w:pos="4253"/>
        </w:tabs>
        <w:suppressAutoHyphens/>
        <w:spacing w:line="360" w:lineRule="auto"/>
        <w:jc w:val="both"/>
      </w:pPr>
    </w:p>
    <w:p w:rsidR="00387ED9" w:rsidRDefault="00387ED9" w:rsidP="00393FD6">
      <w:pPr>
        <w:tabs>
          <w:tab w:val="center" w:pos="4253"/>
        </w:tabs>
        <w:suppressAutoHyphens/>
        <w:spacing w:line="360" w:lineRule="auto"/>
        <w:jc w:val="both"/>
      </w:pPr>
    </w:p>
    <w:p w:rsidR="00C97A25" w:rsidRDefault="00FD5E34" w:rsidP="00C97A25">
      <w:pPr>
        <w:tabs>
          <w:tab w:val="left" w:pos="-720"/>
        </w:tabs>
        <w:suppressAutoHyphens/>
        <w:spacing w:line="360" w:lineRule="auto"/>
        <w:jc w:val="both"/>
        <w:rPr>
          <w:lang w:val="es-ES_tradnl"/>
        </w:rPr>
      </w:pPr>
      <w:r>
        <w:rPr>
          <w:b/>
          <w:u w:val="single"/>
        </w:rPr>
        <w:t>2</w:t>
      </w:r>
      <w:r w:rsidR="00C97A25">
        <w:rPr>
          <w:b/>
          <w:u w:val="single"/>
          <w:lang w:val="es-ES_tradnl"/>
        </w:rPr>
        <w:t>º.-</w:t>
      </w:r>
      <w:r w:rsidR="00C97A25">
        <w:rPr>
          <w:b/>
          <w:lang w:val="es-ES_tradnl"/>
        </w:rPr>
        <w:t xml:space="preserve"> AUTORIZASE</w:t>
      </w:r>
      <w:r w:rsidR="00C97A25">
        <w:rPr>
          <w:lang w:val="es-ES_tradnl"/>
        </w:rPr>
        <w:t xml:space="preserve"> la inversión  de la suma de $</w:t>
      </w:r>
      <w:r w:rsidR="00387ED9">
        <w:rPr>
          <w:lang w:val="es-ES_tradnl"/>
        </w:rPr>
        <w:t>5.076.470,50</w:t>
      </w:r>
      <w:r w:rsidR="00C97A25">
        <w:rPr>
          <w:lang w:val="es-ES_tradnl"/>
        </w:rPr>
        <w:t xml:space="preserve"> (pesos uruguayos: </w:t>
      </w:r>
      <w:r w:rsidR="00387ED9">
        <w:rPr>
          <w:lang w:val="es-ES_tradnl"/>
        </w:rPr>
        <w:t>cinco millones setenta y seis mil cuatrocientos setenta con 50/100</w:t>
      </w:r>
      <w:r w:rsidR="00C97A25">
        <w:rPr>
          <w:lang w:val="es-ES_tradnl"/>
        </w:rPr>
        <w:t xml:space="preserve">) </w:t>
      </w:r>
      <w:r w:rsidR="00387ED9">
        <w:rPr>
          <w:lang w:val="es-ES_tradnl"/>
        </w:rPr>
        <w:t xml:space="preserve">IVA </w:t>
      </w:r>
      <w:r w:rsidR="00723B5E">
        <w:rPr>
          <w:lang w:val="es-ES_tradnl"/>
        </w:rPr>
        <w:t>incluido</w:t>
      </w:r>
      <w:r w:rsidR="00C97A25">
        <w:rPr>
          <w:lang w:val="es-ES_tradnl"/>
        </w:rPr>
        <w:t>, destinada a los fines precedentemente expuestos, la que se atenderá con cargo a la Ley Nº</w:t>
      </w:r>
      <w:r w:rsidR="00BA4135">
        <w:rPr>
          <w:lang w:val="es-ES_tradnl"/>
        </w:rPr>
        <w:t>19.355 de fecha 19 de diciembre de 2015</w:t>
      </w:r>
      <w:r w:rsidR="00C97A25">
        <w:rPr>
          <w:lang w:val="es-ES_tradnl"/>
        </w:rPr>
        <w:t>.-----------------</w:t>
      </w:r>
      <w:r w:rsidR="00723B5E">
        <w:rPr>
          <w:lang w:val="es-ES_tradnl"/>
        </w:rPr>
        <w:t>----------------------------------------------</w:t>
      </w:r>
      <w:r w:rsidR="00C97A25">
        <w:rPr>
          <w:lang w:val="es-ES_tradnl"/>
        </w:rPr>
        <w:t>-</w:t>
      </w:r>
      <w:r w:rsidR="00393FD6">
        <w:rPr>
          <w:lang w:val="es-ES_tradnl"/>
        </w:rPr>
        <w:t>---</w:t>
      </w:r>
      <w:r w:rsidR="00BA4135">
        <w:rPr>
          <w:lang w:val="es-ES_tradnl"/>
        </w:rPr>
        <w:t>---</w:t>
      </w:r>
      <w:r w:rsidR="00C97A25">
        <w:rPr>
          <w:lang w:val="es-ES_tradnl"/>
        </w:rPr>
        <w:t>-----------</w:t>
      </w:r>
    </w:p>
    <w:p w:rsidR="00C97A25" w:rsidRDefault="00FD5E34" w:rsidP="00C97A25">
      <w:pPr>
        <w:tabs>
          <w:tab w:val="left" w:pos="-720"/>
        </w:tabs>
        <w:suppressAutoHyphens/>
        <w:spacing w:line="360" w:lineRule="auto"/>
        <w:jc w:val="both"/>
      </w:pPr>
      <w:r>
        <w:rPr>
          <w:b/>
          <w:u w:val="single"/>
          <w:lang w:val="es-ES_tradnl"/>
        </w:rPr>
        <w:t>3</w:t>
      </w:r>
      <w:r w:rsidR="00C97A25">
        <w:rPr>
          <w:b/>
          <w:u w:val="single"/>
          <w:lang w:val="es-ES_tradnl"/>
        </w:rPr>
        <w:t>°.-</w:t>
      </w:r>
      <w:r w:rsidR="00C97A25">
        <w:rPr>
          <w:b/>
          <w:lang w:val="es-ES_tradnl"/>
        </w:rPr>
        <w:t xml:space="preserve"> LA</w:t>
      </w:r>
      <w:r w:rsidR="00C97A25">
        <w:rPr>
          <w:lang w:val="es-ES_tradnl"/>
        </w:rPr>
        <w:t xml:space="preserve"> notificación a la firma adjudicataria, de la presente Resolución constituirá a todos los efectos legales el contrato de suministro correspondiente a que se refieren las disposiciones del Pliego, normas legales y reglamentarias vigentes, siendo las obligaciones y derechos de la empresa referida las que surgen del Pliego, de su oferta y de las normas jurídicas aplicables.----</w:t>
      </w:r>
      <w:r w:rsidR="00B6182A">
        <w:rPr>
          <w:lang w:val="es-ES_tradnl"/>
        </w:rPr>
        <w:t>----------</w:t>
      </w:r>
      <w:r w:rsidR="00C97A25">
        <w:rPr>
          <w:lang w:val="es-ES_tradnl"/>
        </w:rPr>
        <w:t>--------------------------------------------------</w:t>
      </w:r>
      <w:r w:rsidR="00C97A25">
        <w:rPr>
          <w:b/>
          <w:lang w:val="es-ES_tradnl"/>
        </w:rPr>
        <w:t xml:space="preserve"> </w:t>
      </w:r>
      <w:r>
        <w:rPr>
          <w:b/>
          <w:lang w:val="es-ES_tradnl"/>
        </w:rPr>
        <w:t>4</w:t>
      </w:r>
      <w:r w:rsidR="00C97A25">
        <w:rPr>
          <w:b/>
          <w:u w:val="single"/>
          <w:lang w:val="es-ES_tradnl"/>
        </w:rPr>
        <w:t>º.</w:t>
      </w:r>
      <w:r w:rsidR="003F20BD">
        <w:rPr>
          <w:b/>
          <w:lang w:val="es-ES_tradnl"/>
        </w:rPr>
        <w:t xml:space="preserve"> </w:t>
      </w:r>
      <w:r w:rsidR="00C630DD">
        <w:rPr>
          <w:b/>
          <w:lang w:val="es-ES_tradnl"/>
        </w:rPr>
        <w:t>PASE</w:t>
      </w:r>
      <w:r w:rsidR="00C97A25">
        <w:rPr>
          <w:lang w:val="es-ES_tradnl"/>
        </w:rPr>
        <w:t xml:space="preserve"> por su orden a</w:t>
      </w:r>
      <w:r w:rsidR="006B520A">
        <w:rPr>
          <w:lang w:val="es-ES_tradnl"/>
        </w:rPr>
        <w:t>l</w:t>
      </w:r>
      <w:r w:rsidR="00C97A25">
        <w:rPr>
          <w:lang w:val="es-ES_tradnl"/>
        </w:rPr>
        <w:t xml:space="preserve"> </w:t>
      </w:r>
      <w:r w:rsidR="006B520A">
        <w:rPr>
          <w:lang w:val="es-ES_tradnl"/>
        </w:rPr>
        <w:t>Área</w:t>
      </w:r>
      <w:r w:rsidR="00C97A25">
        <w:rPr>
          <w:lang w:val="es-ES_tradnl"/>
        </w:rPr>
        <w:t xml:space="preserve"> </w:t>
      </w:r>
      <w:r w:rsidR="006B520A">
        <w:rPr>
          <w:lang w:val="es-ES_tradnl"/>
        </w:rPr>
        <w:t>Financiero Contable</w:t>
      </w:r>
      <w:r w:rsidR="00C97A25">
        <w:rPr>
          <w:lang w:val="es-ES_tradnl"/>
        </w:rPr>
        <w:t xml:space="preserve"> y al Contador Central </w:t>
      </w:r>
      <w:r w:rsidR="009A7FC8">
        <w:rPr>
          <w:lang w:val="es-ES_tradnl"/>
        </w:rPr>
        <w:t xml:space="preserve">(CGN) </w:t>
      </w:r>
      <w:r w:rsidR="00904396">
        <w:rPr>
          <w:lang w:val="es-ES_tradnl"/>
        </w:rPr>
        <w:t>y al Contador Auditor</w:t>
      </w:r>
      <w:r w:rsidR="00C97A25">
        <w:rPr>
          <w:lang w:val="es-ES_tradnl"/>
        </w:rPr>
        <w:t xml:space="preserve"> del Tribunal de Cuentas de la República, cumplido </w:t>
      </w:r>
      <w:r w:rsidR="000B2BF4">
        <w:rPr>
          <w:lang w:val="es-ES_tradnl"/>
        </w:rPr>
        <w:t xml:space="preserve">notifíquese a las empresas interesadas y </w:t>
      </w:r>
      <w:r w:rsidR="00C97A25">
        <w:rPr>
          <w:lang w:val="es-ES_tradnl"/>
        </w:rPr>
        <w:t xml:space="preserve">vuelva al </w:t>
      </w:r>
      <w:r w:rsidR="00A41F9E">
        <w:rPr>
          <w:lang w:val="es-ES_tradnl"/>
        </w:rPr>
        <w:t>Departamento de Recursos Materiales y Servicios a sus efectos</w:t>
      </w:r>
      <w:r w:rsidR="00C97A25">
        <w:rPr>
          <w:lang w:val="es-ES_tradnl"/>
        </w:rPr>
        <w:t>.--</w:t>
      </w:r>
      <w:r w:rsidR="00904396">
        <w:rPr>
          <w:lang w:val="es-ES_tradnl"/>
        </w:rPr>
        <w:t>-</w:t>
      </w:r>
      <w:r w:rsidR="00C630DD">
        <w:rPr>
          <w:lang w:val="es-ES_tradnl"/>
        </w:rPr>
        <w:t>---------------------</w:t>
      </w:r>
      <w:r w:rsidR="00904396">
        <w:rPr>
          <w:lang w:val="es-ES_tradnl"/>
        </w:rPr>
        <w:t>----</w:t>
      </w:r>
      <w:r w:rsidR="00C97A25">
        <w:rPr>
          <w:lang w:val="es-ES_tradnl"/>
        </w:rPr>
        <w:t>-</w:t>
      </w:r>
    </w:p>
    <w:p w:rsidR="00C97A25" w:rsidRDefault="00C97A25" w:rsidP="00C97A25">
      <w:pPr>
        <w:spacing w:line="360" w:lineRule="auto"/>
        <w:jc w:val="both"/>
      </w:pPr>
    </w:p>
    <w:p w:rsidR="00C97A25" w:rsidRPr="00D47E29" w:rsidRDefault="00C97A25" w:rsidP="00C97A25">
      <w:pPr>
        <w:spacing w:line="360" w:lineRule="auto"/>
        <w:jc w:val="both"/>
      </w:pPr>
    </w:p>
    <w:p w:rsidR="00C97A25" w:rsidRPr="001608E8" w:rsidRDefault="00C97A25" w:rsidP="00C97A25">
      <w:pPr>
        <w:spacing w:line="360" w:lineRule="auto"/>
        <w:jc w:val="both"/>
        <w:rPr>
          <w:lang w:val="es-ES_tradnl"/>
        </w:rPr>
      </w:pPr>
    </w:p>
    <w:p w:rsidR="00FE2B7D" w:rsidRPr="00C97A25" w:rsidRDefault="00FE2B7D" w:rsidP="00C97A25">
      <w:pPr>
        <w:rPr>
          <w:lang w:val="es-ES_tradnl"/>
        </w:rPr>
      </w:pPr>
    </w:p>
    <w:sectPr w:rsidR="00FE2B7D" w:rsidRPr="00C97A25" w:rsidSect="00C97A25">
      <w:headerReference w:type="default" r:id="rId7"/>
      <w:pgSz w:w="11906" w:h="16838"/>
      <w:pgMar w:top="1985" w:right="1701" w:bottom="1418" w:left="1985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C5" w:rsidRDefault="007E3BC5" w:rsidP="00FE2B7D">
      <w:r>
        <w:separator/>
      </w:r>
    </w:p>
  </w:endnote>
  <w:endnote w:type="continuationSeparator" w:id="0">
    <w:p w:rsidR="007E3BC5" w:rsidRDefault="007E3BC5" w:rsidP="00FE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C5" w:rsidRDefault="007E3BC5" w:rsidP="00FE2B7D">
      <w:r>
        <w:separator/>
      </w:r>
    </w:p>
  </w:footnote>
  <w:footnote w:type="continuationSeparator" w:id="0">
    <w:p w:rsidR="007E3BC5" w:rsidRDefault="007E3BC5" w:rsidP="00FE2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7D" w:rsidRDefault="00FC57A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5"/>
    <w:rsid w:val="00024AF8"/>
    <w:rsid w:val="000339EB"/>
    <w:rsid w:val="00044D9D"/>
    <w:rsid w:val="00045F9B"/>
    <w:rsid w:val="00050104"/>
    <w:rsid w:val="000746C8"/>
    <w:rsid w:val="00081CC4"/>
    <w:rsid w:val="00095F96"/>
    <w:rsid w:val="000A105A"/>
    <w:rsid w:val="000A48C4"/>
    <w:rsid w:val="000B24A6"/>
    <w:rsid w:val="000B2BF4"/>
    <w:rsid w:val="000B6D3E"/>
    <w:rsid w:val="000E71E0"/>
    <w:rsid w:val="000F398B"/>
    <w:rsid w:val="00102842"/>
    <w:rsid w:val="00104819"/>
    <w:rsid w:val="00106B4B"/>
    <w:rsid w:val="00125CB1"/>
    <w:rsid w:val="001262D2"/>
    <w:rsid w:val="00135F7A"/>
    <w:rsid w:val="00144787"/>
    <w:rsid w:val="00151B4A"/>
    <w:rsid w:val="00156C07"/>
    <w:rsid w:val="00166288"/>
    <w:rsid w:val="00167A28"/>
    <w:rsid w:val="00177BBD"/>
    <w:rsid w:val="00177CF8"/>
    <w:rsid w:val="00180C1A"/>
    <w:rsid w:val="00183E67"/>
    <w:rsid w:val="00184DC3"/>
    <w:rsid w:val="00185877"/>
    <w:rsid w:val="001873D2"/>
    <w:rsid w:val="001874AA"/>
    <w:rsid w:val="00192041"/>
    <w:rsid w:val="001949EC"/>
    <w:rsid w:val="00197550"/>
    <w:rsid w:val="001B438A"/>
    <w:rsid w:val="001C2503"/>
    <w:rsid w:val="001C7C67"/>
    <w:rsid w:val="001D5365"/>
    <w:rsid w:val="001D6CC2"/>
    <w:rsid w:val="001E06A0"/>
    <w:rsid w:val="001E0E97"/>
    <w:rsid w:val="001F0933"/>
    <w:rsid w:val="001F1D07"/>
    <w:rsid w:val="001F2A1C"/>
    <w:rsid w:val="001F7CF6"/>
    <w:rsid w:val="00203472"/>
    <w:rsid w:val="0021174D"/>
    <w:rsid w:val="0022449A"/>
    <w:rsid w:val="00234C31"/>
    <w:rsid w:val="00237BC0"/>
    <w:rsid w:val="00260CE7"/>
    <w:rsid w:val="002734D3"/>
    <w:rsid w:val="00276B3A"/>
    <w:rsid w:val="00282AA8"/>
    <w:rsid w:val="002929D3"/>
    <w:rsid w:val="002A34BF"/>
    <w:rsid w:val="002B02BE"/>
    <w:rsid w:val="002E04CC"/>
    <w:rsid w:val="002E1579"/>
    <w:rsid w:val="002E198D"/>
    <w:rsid w:val="002E2E71"/>
    <w:rsid w:val="002E6582"/>
    <w:rsid w:val="002F1654"/>
    <w:rsid w:val="00305619"/>
    <w:rsid w:val="0031494C"/>
    <w:rsid w:val="0032282A"/>
    <w:rsid w:val="0033744E"/>
    <w:rsid w:val="00343F37"/>
    <w:rsid w:val="00347D73"/>
    <w:rsid w:val="00352E1C"/>
    <w:rsid w:val="00364483"/>
    <w:rsid w:val="0038571A"/>
    <w:rsid w:val="00387ED9"/>
    <w:rsid w:val="00392078"/>
    <w:rsid w:val="00393563"/>
    <w:rsid w:val="00393FD6"/>
    <w:rsid w:val="00396A1A"/>
    <w:rsid w:val="003A5726"/>
    <w:rsid w:val="003A5E64"/>
    <w:rsid w:val="003B07C9"/>
    <w:rsid w:val="003B400C"/>
    <w:rsid w:val="003B422F"/>
    <w:rsid w:val="003D2FB2"/>
    <w:rsid w:val="003D50B7"/>
    <w:rsid w:val="003E046D"/>
    <w:rsid w:val="003E3B79"/>
    <w:rsid w:val="003E6806"/>
    <w:rsid w:val="003F20BD"/>
    <w:rsid w:val="003F6C35"/>
    <w:rsid w:val="0040518F"/>
    <w:rsid w:val="004214D3"/>
    <w:rsid w:val="004226AD"/>
    <w:rsid w:val="00461698"/>
    <w:rsid w:val="004627E2"/>
    <w:rsid w:val="00462C8D"/>
    <w:rsid w:val="00465DB3"/>
    <w:rsid w:val="00476D6E"/>
    <w:rsid w:val="00480AEE"/>
    <w:rsid w:val="0048416F"/>
    <w:rsid w:val="004861EF"/>
    <w:rsid w:val="00490174"/>
    <w:rsid w:val="00491949"/>
    <w:rsid w:val="004A2F71"/>
    <w:rsid w:val="004C077D"/>
    <w:rsid w:val="004D6939"/>
    <w:rsid w:val="004F59BF"/>
    <w:rsid w:val="0050762D"/>
    <w:rsid w:val="005106B0"/>
    <w:rsid w:val="00515634"/>
    <w:rsid w:val="00536120"/>
    <w:rsid w:val="0055142F"/>
    <w:rsid w:val="00552ECC"/>
    <w:rsid w:val="00557493"/>
    <w:rsid w:val="005702FE"/>
    <w:rsid w:val="00595222"/>
    <w:rsid w:val="005958E2"/>
    <w:rsid w:val="005B215E"/>
    <w:rsid w:val="005C5B86"/>
    <w:rsid w:val="005C7D99"/>
    <w:rsid w:val="005D001D"/>
    <w:rsid w:val="005D13F7"/>
    <w:rsid w:val="005F3D94"/>
    <w:rsid w:val="005F58AD"/>
    <w:rsid w:val="006003C3"/>
    <w:rsid w:val="006004F7"/>
    <w:rsid w:val="006116F1"/>
    <w:rsid w:val="00611EE4"/>
    <w:rsid w:val="006174BE"/>
    <w:rsid w:val="00640DBA"/>
    <w:rsid w:val="006415AE"/>
    <w:rsid w:val="00642D7C"/>
    <w:rsid w:val="00661FDB"/>
    <w:rsid w:val="006942CB"/>
    <w:rsid w:val="006A01C7"/>
    <w:rsid w:val="006A039E"/>
    <w:rsid w:val="006A2B33"/>
    <w:rsid w:val="006B520A"/>
    <w:rsid w:val="006C448D"/>
    <w:rsid w:val="006C45E7"/>
    <w:rsid w:val="006C7B17"/>
    <w:rsid w:val="006D48F1"/>
    <w:rsid w:val="006D6F44"/>
    <w:rsid w:val="006E0B0B"/>
    <w:rsid w:val="006E1220"/>
    <w:rsid w:val="006E3556"/>
    <w:rsid w:val="006E6089"/>
    <w:rsid w:val="00723B5E"/>
    <w:rsid w:val="00734DE7"/>
    <w:rsid w:val="00752E20"/>
    <w:rsid w:val="007576F0"/>
    <w:rsid w:val="007621F2"/>
    <w:rsid w:val="00775D78"/>
    <w:rsid w:val="00782C8E"/>
    <w:rsid w:val="00786E54"/>
    <w:rsid w:val="00787A99"/>
    <w:rsid w:val="007A1B98"/>
    <w:rsid w:val="007D0F76"/>
    <w:rsid w:val="007D681B"/>
    <w:rsid w:val="007E348E"/>
    <w:rsid w:val="007E3BC5"/>
    <w:rsid w:val="007E58A1"/>
    <w:rsid w:val="007E65D6"/>
    <w:rsid w:val="007E77BE"/>
    <w:rsid w:val="00805396"/>
    <w:rsid w:val="0081603B"/>
    <w:rsid w:val="008206D2"/>
    <w:rsid w:val="00825141"/>
    <w:rsid w:val="008331FF"/>
    <w:rsid w:val="00836481"/>
    <w:rsid w:val="00837BFA"/>
    <w:rsid w:val="0086188C"/>
    <w:rsid w:val="0086438C"/>
    <w:rsid w:val="0086572A"/>
    <w:rsid w:val="00867A43"/>
    <w:rsid w:val="00867F28"/>
    <w:rsid w:val="008706E6"/>
    <w:rsid w:val="0087160E"/>
    <w:rsid w:val="00883159"/>
    <w:rsid w:val="008B2F3A"/>
    <w:rsid w:val="008B4884"/>
    <w:rsid w:val="008B55FF"/>
    <w:rsid w:val="008B748C"/>
    <w:rsid w:val="008C3A8F"/>
    <w:rsid w:val="008D2813"/>
    <w:rsid w:val="008D6BD3"/>
    <w:rsid w:val="008D755C"/>
    <w:rsid w:val="008E3627"/>
    <w:rsid w:val="008E45CD"/>
    <w:rsid w:val="008E6071"/>
    <w:rsid w:val="008E74CD"/>
    <w:rsid w:val="0090200B"/>
    <w:rsid w:val="0090260F"/>
    <w:rsid w:val="00904396"/>
    <w:rsid w:val="009152DC"/>
    <w:rsid w:val="00916FFA"/>
    <w:rsid w:val="0093139C"/>
    <w:rsid w:val="00934595"/>
    <w:rsid w:val="00937899"/>
    <w:rsid w:val="00951BF1"/>
    <w:rsid w:val="009545B0"/>
    <w:rsid w:val="00961C16"/>
    <w:rsid w:val="00994647"/>
    <w:rsid w:val="009A0A98"/>
    <w:rsid w:val="009A7FC8"/>
    <w:rsid w:val="009B2641"/>
    <w:rsid w:val="009C5BFD"/>
    <w:rsid w:val="009C77B8"/>
    <w:rsid w:val="009E60E6"/>
    <w:rsid w:val="009F22F8"/>
    <w:rsid w:val="00A0656A"/>
    <w:rsid w:val="00A07705"/>
    <w:rsid w:val="00A20643"/>
    <w:rsid w:val="00A376FC"/>
    <w:rsid w:val="00A41F9E"/>
    <w:rsid w:val="00A45C88"/>
    <w:rsid w:val="00A5782F"/>
    <w:rsid w:val="00A62E13"/>
    <w:rsid w:val="00A71884"/>
    <w:rsid w:val="00A8330C"/>
    <w:rsid w:val="00A83A04"/>
    <w:rsid w:val="00A9299D"/>
    <w:rsid w:val="00AC1771"/>
    <w:rsid w:val="00AC219E"/>
    <w:rsid w:val="00AD0C51"/>
    <w:rsid w:val="00AE4DC3"/>
    <w:rsid w:val="00AF47FB"/>
    <w:rsid w:val="00AF64B5"/>
    <w:rsid w:val="00B01C7F"/>
    <w:rsid w:val="00B04587"/>
    <w:rsid w:val="00B13260"/>
    <w:rsid w:val="00B225B9"/>
    <w:rsid w:val="00B225FD"/>
    <w:rsid w:val="00B4300A"/>
    <w:rsid w:val="00B53D82"/>
    <w:rsid w:val="00B6182A"/>
    <w:rsid w:val="00B67A74"/>
    <w:rsid w:val="00B7163E"/>
    <w:rsid w:val="00B72D1F"/>
    <w:rsid w:val="00B87578"/>
    <w:rsid w:val="00B944F9"/>
    <w:rsid w:val="00B94E70"/>
    <w:rsid w:val="00BA4135"/>
    <w:rsid w:val="00BB123A"/>
    <w:rsid w:val="00BB2519"/>
    <w:rsid w:val="00BB6BA2"/>
    <w:rsid w:val="00BC77D7"/>
    <w:rsid w:val="00BC7F69"/>
    <w:rsid w:val="00BD11C7"/>
    <w:rsid w:val="00BD1F30"/>
    <w:rsid w:val="00BD344D"/>
    <w:rsid w:val="00BF785D"/>
    <w:rsid w:val="00C04E05"/>
    <w:rsid w:val="00C05664"/>
    <w:rsid w:val="00C10F9E"/>
    <w:rsid w:val="00C14922"/>
    <w:rsid w:val="00C46BB1"/>
    <w:rsid w:val="00C478C7"/>
    <w:rsid w:val="00C54ADC"/>
    <w:rsid w:val="00C630DD"/>
    <w:rsid w:val="00C66BE0"/>
    <w:rsid w:val="00C81307"/>
    <w:rsid w:val="00C8611C"/>
    <w:rsid w:val="00C86AB2"/>
    <w:rsid w:val="00C97399"/>
    <w:rsid w:val="00C97A25"/>
    <w:rsid w:val="00CA23C7"/>
    <w:rsid w:val="00CA6C20"/>
    <w:rsid w:val="00CA6C7F"/>
    <w:rsid w:val="00CB4782"/>
    <w:rsid w:val="00CB53E1"/>
    <w:rsid w:val="00D03C41"/>
    <w:rsid w:val="00D22E3F"/>
    <w:rsid w:val="00D2353E"/>
    <w:rsid w:val="00D25BD2"/>
    <w:rsid w:val="00D31BA2"/>
    <w:rsid w:val="00D339E7"/>
    <w:rsid w:val="00D348FB"/>
    <w:rsid w:val="00D42295"/>
    <w:rsid w:val="00D47C11"/>
    <w:rsid w:val="00D50134"/>
    <w:rsid w:val="00D54F83"/>
    <w:rsid w:val="00D816B1"/>
    <w:rsid w:val="00D82F92"/>
    <w:rsid w:val="00D85F13"/>
    <w:rsid w:val="00DA627B"/>
    <w:rsid w:val="00DB60B2"/>
    <w:rsid w:val="00DD0966"/>
    <w:rsid w:val="00DD249D"/>
    <w:rsid w:val="00DD2C62"/>
    <w:rsid w:val="00DD4F85"/>
    <w:rsid w:val="00DD7B08"/>
    <w:rsid w:val="00DE119F"/>
    <w:rsid w:val="00DE4F07"/>
    <w:rsid w:val="00E0310A"/>
    <w:rsid w:val="00E0393D"/>
    <w:rsid w:val="00E11EBC"/>
    <w:rsid w:val="00E14D02"/>
    <w:rsid w:val="00E20E9C"/>
    <w:rsid w:val="00E23203"/>
    <w:rsid w:val="00E30506"/>
    <w:rsid w:val="00E30E71"/>
    <w:rsid w:val="00E5100D"/>
    <w:rsid w:val="00E56719"/>
    <w:rsid w:val="00E647A4"/>
    <w:rsid w:val="00E83A72"/>
    <w:rsid w:val="00E83BD6"/>
    <w:rsid w:val="00EB6E07"/>
    <w:rsid w:val="00EC17FF"/>
    <w:rsid w:val="00EC2447"/>
    <w:rsid w:val="00EC3291"/>
    <w:rsid w:val="00EC35E2"/>
    <w:rsid w:val="00ED0775"/>
    <w:rsid w:val="00ED59CF"/>
    <w:rsid w:val="00EE1035"/>
    <w:rsid w:val="00EF396F"/>
    <w:rsid w:val="00EF3CCE"/>
    <w:rsid w:val="00EF6536"/>
    <w:rsid w:val="00EF68D0"/>
    <w:rsid w:val="00F047A6"/>
    <w:rsid w:val="00F2011F"/>
    <w:rsid w:val="00F316F7"/>
    <w:rsid w:val="00F35932"/>
    <w:rsid w:val="00F37121"/>
    <w:rsid w:val="00F45E99"/>
    <w:rsid w:val="00F55962"/>
    <w:rsid w:val="00F55985"/>
    <w:rsid w:val="00F605AE"/>
    <w:rsid w:val="00F70017"/>
    <w:rsid w:val="00F76999"/>
    <w:rsid w:val="00F81FC7"/>
    <w:rsid w:val="00F84845"/>
    <w:rsid w:val="00F848E1"/>
    <w:rsid w:val="00F930B6"/>
    <w:rsid w:val="00F94163"/>
    <w:rsid w:val="00F94B50"/>
    <w:rsid w:val="00FA3806"/>
    <w:rsid w:val="00FB748A"/>
    <w:rsid w:val="00FC3257"/>
    <w:rsid w:val="00FC57A5"/>
    <w:rsid w:val="00FD5E34"/>
    <w:rsid w:val="00FE1699"/>
    <w:rsid w:val="00FE2B7D"/>
    <w:rsid w:val="00FE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14AE4145-F627-42A9-92CD-7C06FDF8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C5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ar"/>
    <w:qFormat/>
    <w:rsid w:val="00C97A25"/>
    <w:pPr>
      <w:keepNext/>
      <w:widowControl w:val="0"/>
      <w:tabs>
        <w:tab w:val="left" w:pos="-720"/>
      </w:tabs>
      <w:suppressAutoHyphens/>
      <w:snapToGrid w:val="0"/>
      <w:spacing w:line="408" w:lineRule="auto"/>
      <w:jc w:val="both"/>
      <w:outlineLvl w:val="0"/>
    </w:pPr>
    <w:rPr>
      <w:b/>
      <w:spacing w:val="-3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97A25"/>
    <w:pPr>
      <w:keepNext/>
      <w:widowControl w:val="0"/>
      <w:tabs>
        <w:tab w:val="right" w:pos="8506"/>
      </w:tabs>
      <w:suppressAutoHyphens/>
      <w:snapToGrid w:val="0"/>
      <w:spacing w:line="336" w:lineRule="auto"/>
      <w:jc w:val="right"/>
      <w:outlineLvl w:val="1"/>
    </w:pPr>
    <w:rPr>
      <w:b/>
      <w:iCs/>
      <w:spacing w:val="-2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B7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2B7D"/>
  </w:style>
  <w:style w:type="paragraph" w:styleId="Piedepgina">
    <w:name w:val="footer"/>
    <w:basedOn w:val="Normal"/>
    <w:link w:val="PiedepginaCar"/>
    <w:uiPriority w:val="99"/>
    <w:unhideWhenUsed/>
    <w:rsid w:val="00FE2B7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2B7D"/>
  </w:style>
  <w:style w:type="paragraph" w:styleId="Textodeglobo">
    <w:name w:val="Balloon Text"/>
    <w:basedOn w:val="Normal"/>
    <w:link w:val="TextodegloboCar"/>
    <w:uiPriority w:val="99"/>
    <w:semiHidden/>
    <w:unhideWhenUsed/>
    <w:rsid w:val="00C81307"/>
    <w:rPr>
      <w:rFonts w:ascii="Segoe UI" w:eastAsia="Calibri" w:hAnsi="Segoe UI" w:cs="Segoe UI"/>
      <w:sz w:val="18"/>
      <w:szCs w:val="18"/>
      <w:lang w:val="es-UY" w:eastAsia="en-US"/>
    </w:rPr>
  </w:style>
  <w:style w:type="character" w:customStyle="1" w:styleId="TextodegloboCar">
    <w:name w:val="Texto de globo Car"/>
    <w:link w:val="Textodeglobo"/>
    <w:uiPriority w:val="99"/>
    <w:semiHidden/>
    <w:rsid w:val="00C8130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97A25"/>
    <w:rPr>
      <w:rFonts w:ascii="Times New Roman" w:eastAsia="Times New Roman" w:hAnsi="Times New Roman"/>
      <w:b/>
      <w:spacing w:val="-3"/>
      <w:sz w:val="28"/>
      <w:lang w:val="es-ES_tradnl"/>
    </w:rPr>
  </w:style>
  <w:style w:type="character" w:customStyle="1" w:styleId="Ttulo2Car">
    <w:name w:val="Título 2 Car"/>
    <w:basedOn w:val="Fuentedeprrafopredeter"/>
    <w:link w:val="Ttulo2"/>
    <w:rsid w:val="00C97A25"/>
    <w:rPr>
      <w:rFonts w:ascii="Times New Roman" w:eastAsia="Times New Roman" w:hAnsi="Times New Roman"/>
      <w:b/>
      <w:iCs/>
      <w:spacing w:val="-2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C97A25"/>
    <w:pPr>
      <w:spacing w:line="360" w:lineRule="auto"/>
      <w:ind w:firstLine="3828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97A25"/>
    <w:rPr>
      <w:rFonts w:ascii="Times New Roman" w:eastAsia="Times New Roman" w:hAnsi="Times New Roman"/>
      <w:sz w:val="28"/>
      <w:lang w:val="es-ES_tradnl"/>
    </w:rPr>
  </w:style>
  <w:style w:type="table" w:styleId="Tabladecuadrcula5oscura-nfasis1">
    <w:name w:val="Grid Table 5 Dark Accent 1"/>
    <w:basedOn w:val="Tablanormal"/>
    <w:uiPriority w:val="50"/>
    <w:rsid w:val="00723B5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nogues\Escritorio\DGS%20-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5744-770B-4B70-8E21-301C748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 - COLOR</Template>
  <TotalTime>1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fnogues</dc:creator>
  <cp:keywords/>
  <dc:description/>
  <cp:lastModifiedBy>RITA FERREYRA</cp:lastModifiedBy>
  <cp:revision>2</cp:revision>
  <cp:lastPrinted>2017-12-27T18:44:00Z</cp:lastPrinted>
  <dcterms:created xsi:type="dcterms:W3CDTF">2017-12-27T18:51:00Z</dcterms:created>
  <dcterms:modified xsi:type="dcterms:W3CDTF">2017-12-27T18:51:00Z</dcterms:modified>
</cp:coreProperties>
</file>