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9F" w:rsidRDefault="00E01A3C" w:rsidP="00E01A3C">
      <w:pPr>
        <w:pStyle w:val="Ttulo"/>
      </w:pPr>
      <w:r>
        <w:t>Compra Directa Nro. 847/2019</w:t>
      </w:r>
    </w:p>
    <w:p w:rsidR="00E01A3C" w:rsidRDefault="00E01A3C" w:rsidP="00E01A3C">
      <w:pPr>
        <w:pStyle w:val="Ttulo"/>
      </w:pPr>
      <w:r>
        <w:t>Reparación de Aire Acondicionado</w:t>
      </w:r>
    </w:p>
    <w:p w:rsidR="00E01A3C" w:rsidRDefault="00E01A3C" w:rsidP="00E01A3C"/>
    <w:p w:rsidR="00E01A3C" w:rsidRPr="00E01A3C" w:rsidRDefault="00E01A3C" w:rsidP="00E01A3C">
      <w:pPr>
        <w:rPr>
          <w:sz w:val="24"/>
        </w:rPr>
      </w:pPr>
      <w:r w:rsidRPr="00E01A3C">
        <w:rPr>
          <w:b/>
          <w:color w:val="4F81BD" w:themeColor="accent1"/>
          <w:sz w:val="24"/>
        </w:rPr>
        <w:t xml:space="preserve">Ítem nro. </w:t>
      </w:r>
      <w:r w:rsidRPr="00E01A3C">
        <w:rPr>
          <w:b/>
          <w:color w:val="4F81BD" w:themeColor="accent1"/>
          <w:sz w:val="24"/>
        </w:rPr>
        <w:t>1</w:t>
      </w:r>
      <w:r w:rsidRPr="00E01A3C">
        <w:rPr>
          <w:b/>
          <w:color w:val="4F81BD" w:themeColor="accent1"/>
          <w:sz w:val="24"/>
        </w:rPr>
        <w:t xml:space="preserve">: </w:t>
      </w:r>
      <w:r w:rsidRPr="00E01A3C">
        <w:rPr>
          <w:sz w:val="24"/>
        </w:rPr>
        <w:t xml:space="preserve">Equipo </w:t>
      </w:r>
      <w:proofErr w:type="spellStart"/>
      <w:r w:rsidRPr="00E01A3C">
        <w:rPr>
          <w:sz w:val="24"/>
        </w:rPr>
        <w:t>Airway</w:t>
      </w:r>
      <w:proofErr w:type="spellEnd"/>
      <w:r w:rsidRPr="00E01A3C">
        <w:rPr>
          <w:sz w:val="24"/>
        </w:rPr>
        <w:t xml:space="preserve"> de 9.000 BTU</w:t>
      </w:r>
    </w:p>
    <w:p w:rsidR="00E01A3C" w:rsidRPr="00E01A3C" w:rsidRDefault="00E01A3C" w:rsidP="00E01A3C">
      <w:pPr>
        <w:rPr>
          <w:sz w:val="24"/>
        </w:rPr>
      </w:pPr>
      <w:r w:rsidRPr="00E01A3C">
        <w:rPr>
          <w:sz w:val="24"/>
        </w:rPr>
        <w:t xml:space="preserve">Realizar ajuste de carga de gas refrigerante </w:t>
      </w:r>
    </w:p>
    <w:p w:rsidR="00E01A3C" w:rsidRPr="00E01A3C" w:rsidRDefault="00E01A3C" w:rsidP="00E01A3C">
      <w:pPr>
        <w:rPr>
          <w:sz w:val="24"/>
        </w:rPr>
      </w:pPr>
    </w:p>
    <w:p w:rsidR="00E01A3C" w:rsidRPr="00E01A3C" w:rsidRDefault="00E01A3C" w:rsidP="00E01A3C">
      <w:pPr>
        <w:rPr>
          <w:sz w:val="24"/>
        </w:rPr>
      </w:pPr>
      <w:r w:rsidRPr="00E01A3C">
        <w:rPr>
          <w:b/>
          <w:color w:val="4F81BD" w:themeColor="accent1"/>
          <w:sz w:val="24"/>
        </w:rPr>
        <w:t xml:space="preserve">Ítem nro. 2: </w:t>
      </w:r>
      <w:r w:rsidRPr="00E01A3C">
        <w:rPr>
          <w:sz w:val="24"/>
        </w:rPr>
        <w:t xml:space="preserve">Equipo </w:t>
      </w:r>
      <w:proofErr w:type="spellStart"/>
      <w:r w:rsidRPr="00E01A3C">
        <w:rPr>
          <w:sz w:val="24"/>
        </w:rPr>
        <w:t>Panavox</w:t>
      </w:r>
      <w:proofErr w:type="spellEnd"/>
      <w:r w:rsidRPr="00E01A3C">
        <w:rPr>
          <w:sz w:val="24"/>
        </w:rPr>
        <w:t xml:space="preserve"> de 12.000 BTU</w:t>
      </w:r>
    </w:p>
    <w:p w:rsidR="00E01A3C" w:rsidRPr="00E01A3C" w:rsidRDefault="00E01A3C" w:rsidP="00E01A3C">
      <w:pPr>
        <w:rPr>
          <w:sz w:val="24"/>
        </w:rPr>
      </w:pPr>
      <w:r w:rsidRPr="00E01A3C">
        <w:rPr>
          <w:sz w:val="24"/>
        </w:rPr>
        <w:t xml:space="preserve">Realizar ajuste de carga de gas refrigerante </w:t>
      </w:r>
    </w:p>
    <w:p w:rsidR="00E01A3C" w:rsidRPr="00E01A3C" w:rsidRDefault="00E01A3C" w:rsidP="00E01A3C">
      <w:pPr>
        <w:rPr>
          <w:sz w:val="24"/>
        </w:rPr>
      </w:pPr>
    </w:p>
    <w:p w:rsidR="00E01A3C" w:rsidRPr="00E01A3C" w:rsidRDefault="00E01A3C" w:rsidP="00E01A3C">
      <w:pPr>
        <w:rPr>
          <w:sz w:val="24"/>
        </w:rPr>
      </w:pPr>
      <w:r w:rsidRPr="00E01A3C">
        <w:rPr>
          <w:b/>
          <w:color w:val="4F81BD" w:themeColor="accent1"/>
          <w:sz w:val="24"/>
        </w:rPr>
        <w:t xml:space="preserve">Ítem nro. </w:t>
      </w:r>
      <w:r w:rsidRPr="00E01A3C">
        <w:rPr>
          <w:b/>
          <w:color w:val="4F81BD" w:themeColor="accent1"/>
          <w:sz w:val="24"/>
        </w:rPr>
        <w:t>3</w:t>
      </w:r>
      <w:r w:rsidRPr="00E01A3C">
        <w:rPr>
          <w:b/>
          <w:color w:val="4F81BD" w:themeColor="accent1"/>
          <w:sz w:val="24"/>
        </w:rPr>
        <w:t xml:space="preserve">: </w:t>
      </w:r>
      <w:r w:rsidRPr="00E01A3C">
        <w:rPr>
          <w:sz w:val="24"/>
        </w:rPr>
        <w:t xml:space="preserve">Equipo </w:t>
      </w:r>
      <w:proofErr w:type="spellStart"/>
      <w:r w:rsidRPr="00E01A3C">
        <w:rPr>
          <w:sz w:val="24"/>
        </w:rPr>
        <w:t>Airway</w:t>
      </w:r>
      <w:proofErr w:type="spellEnd"/>
      <w:r w:rsidRPr="00E01A3C">
        <w:rPr>
          <w:sz w:val="24"/>
        </w:rPr>
        <w:t xml:space="preserve"> de </w:t>
      </w:r>
      <w:r w:rsidRPr="00E01A3C">
        <w:rPr>
          <w:sz w:val="24"/>
        </w:rPr>
        <w:t>9</w:t>
      </w:r>
      <w:r w:rsidRPr="00E01A3C">
        <w:rPr>
          <w:sz w:val="24"/>
        </w:rPr>
        <w:t>.000 BTU</w:t>
      </w:r>
    </w:p>
    <w:p w:rsidR="00E01A3C" w:rsidRPr="00E01A3C" w:rsidRDefault="00E01A3C" w:rsidP="00E01A3C">
      <w:pPr>
        <w:rPr>
          <w:sz w:val="24"/>
        </w:rPr>
      </w:pPr>
      <w:r w:rsidRPr="00E01A3C">
        <w:rPr>
          <w:sz w:val="24"/>
        </w:rPr>
        <w:t xml:space="preserve">Realizar </w:t>
      </w:r>
      <w:r w:rsidRPr="00E01A3C">
        <w:rPr>
          <w:sz w:val="24"/>
        </w:rPr>
        <w:t>reparación de la perdida de ga</w:t>
      </w:r>
      <w:bookmarkStart w:id="0" w:name="_GoBack"/>
      <w:bookmarkEnd w:id="0"/>
      <w:r w:rsidRPr="00E01A3C">
        <w:rPr>
          <w:sz w:val="24"/>
        </w:rPr>
        <w:t>s, vacío y carga del mismo.</w:t>
      </w:r>
    </w:p>
    <w:p w:rsidR="00E01A3C" w:rsidRPr="00E01A3C" w:rsidRDefault="00E01A3C" w:rsidP="00E01A3C"/>
    <w:p w:rsidR="00E01A3C" w:rsidRPr="00E01A3C" w:rsidRDefault="00E01A3C" w:rsidP="00E01A3C"/>
    <w:sectPr w:rsidR="00E01A3C" w:rsidRPr="00E01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C"/>
    <w:rsid w:val="0013189F"/>
    <w:rsid w:val="00E01A3C"/>
    <w:rsid w:val="00E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01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01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2019-09-13T10:59:00Z</dcterms:created>
  <dcterms:modified xsi:type="dcterms:W3CDTF">2019-09-13T11:15:00Z</dcterms:modified>
</cp:coreProperties>
</file>