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4" w:rsidRPr="00B37A84" w:rsidRDefault="00B37A84" w:rsidP="00342CC6">
      <w:pPr>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w:t>
      </w:r>
    </w:p>
    <w:p w:rsidR="00B37A84" w:rsidRDefault="00B37A84" w:rsidP="00342CC6">
      <w:pPr>
        <w:jc w:val="both"/>
        <w:rPr>
          <w:rFonts w:ascii="Arial" w:hAnsi="Arial" w:cs="Arial"/>
          <w:sz w:val="22"/>
          <w:szCs w:val="22"/>
          <w:lang w:val="es-ES_tradnl"/>
        </w:rPr>
      </w:pPr>
    </w:p>
    <w:p w:rsidR="00B37A84" w:rsidRPr="00B37A84" w:rsidRDefault="00B37A84" w:rsidP="00B37A84">
      <w:pPr>
        <w:pStyle w:val="Puesto"/>
        <w:rPr>
          <w:sz w:val="28"/>
          <w:szCs w:val="28"/>
        </w:rPr>
      </w:pPr>
      <w:r w:rsidRPr="00B37A84">
        <w:rPr>
          <w:sz w:val="28"/>
          <w:szCs w:val="28"/>
        </w:rPr>
        <w:t xml:space="preserve">COMPRA DIRECTA N° </w:t>
      </w:r>
      <w:r w:rsidR="00951F76">
        <w:rPr>
          <w:sz w:val="28"/>
          <w:szCs w:val="28"/>
        </w:rPr>
        <w:t>90</w:t>
      </w:r>
      <w:r w:rsidR="00301F27">
        <w:rPr>
          <w:sz w:val="28"/>
          <w:szCs w:val="28"/>
        </w:rPr>
        <w:t>/2019</w:t>
      </w:r>
    </w:p>
    <w:p w:rsidR="00B37A84" w:rsidRDefault="00B37A84" w:rsidP="00BD0554">
      <w:pPr>
        <w:pStyle w:val="Puesto"/>
        <w:rPr>
          <w:sz w:val="28"/>
          <w:szCs w:val="28"/>
        </w:rPr>
      </w:pPr>
      <w:r w:rsidRPr="00B37A84">
        <w:rPr>
          <w:sz w:val="28"/>
          <w:szCs w:val="28"/>
        </w:rPr>
        <w:t>REQUERIMIENTOS</w:t>
      </w:r>
    </w:p>
    <w:p w:rsidR="00E02605" w:rsidRDefault="00E02605" w:rsidP="00E02605"/>
    <w:p w:rsidR="00E02605" w:rsidRPr="00E02605" w:rsidRDefault="00E02605" w:rsidP="00E02605">
      <w:pPr>
        <w:rPr>
          <w:b/>
          <w:u w:val="single"/>
        </w:rPr>
      </w:pPr>
      <w:r w:rsidRPr="00E02605">
        <w:rPr>
          <w:b/>
          <w:u w:val="single"/>
        </w:rPr>
        <w:t>APERTURA ELECTRÓNICA: viernes 24 de mayo</w:t>
      </w:r>
      <w:r>
        <w:rPr>
          <w:b/>
          <w:u w:val="single"/>
        </w:rPr>
        <w:t xml:space="preserve"> de 2019</w:t>
      </w:r>
      <w:r w:rsidRPr="00E02605">
        <w:rPr>
          <w:b/>
          <w:u w:val="single"/>
        </w:rPr>
        <w:t>, hora 10:00.-</w:t>
      </w:r>
    </w:p>
    <w:p w:rsidR="00E02605" w:rsidRPr="00E02605" w:rsidRDefault="00E02605" w:rsidP="00E02605"/>
    <w:p w:rsidR="00B37A84" w:rsidRDefault="00B37A84" w:rsidP="00BD0554">
      <w:pPr>
        <w:jc w:val="both"/>
      </w:pPr>
      <w:bookmarkStart w:id="0" w:name="_GoBack"/>
      <w:bookmarkEnd w:id="0"/>
    </w:p>
    <w:p w:rsidR="00301F27" w:rsidRPr="00301F27" w:rsidRDefault="00301F27" w:rsidP="00301F27">
      <w:pPr>
        <w:numPr>
          <w:ilvl w:val="0"/>
          <w:numId w:val="3"/>
        </w:numPr>
        <w:ind w:left="0"/>
        <w:contextualSpacing/>
        <w:jc w:val="both"/>
        <w:rPr>
          <w:rStyle w:val="Ttulo2Car"/>
          <w:b w:val="0"/>
        </w:rPr>
      </w:pPr>
      <w:bookmarkStart w:id="1" w:name="_Toc518018565"/>
      <w:r w:rsidRPr="00FB75DC">
        <w:rPr>
          <w:rStyle w:val="Ttulo2Car"/>
        </w:rPr>
        <w:t>Objeto del llamado</w:t>
      </w:r>
      <w:bookmarkEnd w:id="1"/>
    </w:p>
    <w:p w:rsidR="00301F27" w:rsidRPr="00FB75DC" w:rsidRDefault="00301F27" w:rsidP="00301F27">
      <w:pPr>
        <w:contextualSpacing/>
        <w:jc w:val="both"/>
        <w:rPr>
          <w:rStyle w:val="Ttulo2Car"/>
          <w:b w:val="0"/>
        </w:rPr>
      </w:pPr>
    </w:p>
    <w:p w:rsidR="00301F27" w:rsidRDefault="00951F76" w:rsidP="00301F27">
      <w:pPr>
        <w:contextualSpacing/>
        <w:jc w:val="both"/>
        <w:rPr>
          <w:rFonts w:ascii="Arial" w:hAnsi="Arial" w:cs="Arial"/>
          <w:sz w:val="22"/>
          <w:szCs w:val="22"/>
          <w:lang w:val="es-UY"/>
        </w:rPr>
      </w:pPr>
      <w:smartTag w:uri="urn:schemas-microsoft-com:office:smarttags" w:element="PersonName">
        <w:smartTagPr>
          <w:attr w:name="ProductID" w:val="la Direcci￳n Nacional"/>
        </w:smartTagPr>
        <w:r w:rsidRPr="003D4E58">
          <w:rPr>
            <w:rFonts w:ascii="Arial" w:hAnsi="Arial" w:cs="Arial"/>
            <w:sz w:val="22"/>
            <w:szCs w:val="22"/>
            <w:lang w:val="es-UY"/>
          </w:rPr>
          <w:t>La Dirección Nacional</w:t>
        </w:r>
      </w:smartTag>
      <w:r w:rsidRPr="003D4E58">
        <w:rPr>
          <w:rFonts w:ascii="Arial" w:hAnsi="Arial" w:cs="Arial"/>
          <w:sz w:val="22"/>
          <w:szCs w:val="22"/>
          <w:lang w:val="es-UY"/>
        </w:rPr>
        <w:t xml:space="preserve"> de Aduanas (DNA) convoca a interesados a ofertar por el </w:t>
      </w:r>
      <w:r>
        <w:rPr>
          <w:rFonts w:ascii="Arial" w:hAnsi="Arial" w:cs="Arial"/>
          <w:sz w:val="22"/>
          <w:szCs w:val="22"/>
          <w:lang w:val="es-UY"/>
        </w:rPr>
        <w:t>suministro y colocación de un mueble tipo mesada de atención al público a colocar en una oficina del segundo piso del edificio central ubicado en Rbla. 25 de Agosto de 1825 n°199 esq. Yacaré – Montevideo.</w:t>
      </w:r>
    </w:p>
    <w:p w:rsidR="00951F76" w:rsidRDefault="00951F76" w:rsidP="00301F27">
      <w:pPr>
        <w:contextualSpacing/>
        <w:jc w:val="both"/>
        <w:rPr>
          <w:rFonts w:ascii="Arial" w:hAnsi="Arial" w:cs="Arial"/>
          <w:sz w:val="22"/>
          <w:szCs w:val="22"/>
          <w:lang w:val="es-UY"/>
        </w:rPr>
      </w:pPr>
    </w:p>
    <w:p w:rsidR="00951F76" w:rsidRDefault="00951F76" w:rsidP="00301F27">
      <w:pPr>
        <w:contextualSpacing/>
        <w:jc w:val="both"/>
        <w:rPr>
          <w:rFonts w:ascii="Arial" w:hAnsi="Arial" w:cs="Arial"/>
          <w:bCs/>
          <w:iCs/>
          <w:sz w:val="22"/>
          <w:szCs w:val="22"/>
          <w:lang w:val="es-UY"/>
        </w:rPr>
      </w:pPr>
    </w:p>
    <w:bookmarkStart w:id="2" w:name="_MON_1618752991"/>
    <w:bookmarkEnd w:id="2"/>
    <w:p w:rsidR="00301F27" w:rsidRDefault="00951F76" w:rsidP="00951F76">
      <w:pPr>
        <w:contextualSpacing/>
        <w:jc w:val="center"/>
        <w:rPr>
          <w:rFonts w:ascii="Arial" w:hAnsi="Arial" w:cs="Arial"/>
          <w:bCs/>
          <w:iCs/>
          <w:sz w:val="22"/>
          <w:szCs w:val="22"/>
          <w:lang w:val="es-UY"/>
        </w:rPr>
      </w:pPr>
      <w:r>
        <w:rPr>
          <w:rFonts w:ascii="Arial" w:hAnsi="Arial" w:cs="Arial"/>
          <w:bCs/>
          <w:iCs/>
          <w:sz w:val="22"/>
          <w:szCs w:val="22"/>
          <w:lang w:val="es-UY"/>
        </w:rPr>
        <w:object w:dxaOrig="6457" w:dyaOrig="1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81pt" o:ole="">
            <v:imagedata r:id="rId8" o:title=""/>
          </v:shape>
          <o:OLEObject Type="Embed" ProgID="Excel.Sheet.12" ShapeID="_x0000_i1025" DrawAspect="Content" ObjectID="_1619426113" r:id="rId9"/>
        </w:object>
      </w:r>
    </w:p>
    <w:p w:rsidR="00301F27" w:rsidRDefault="00301F27" w:rsidP="00301F27">
      <w:pPr>
        <w:contextualSpacing/>
        <w:jc w:val="both"/>
        <w:rPr>
          <w:rFonts w:ascii="Arial" w:hAnsi="Arial" w:cs="Arial"/>
          <w:bCs/>
          <w:iCs/>
          <w:sz w:val="22"/>
          <w:szCs w:val="22"/>
          <w:lang w:val="es-UY"/>
        </w:rPr>
      </w:pPr>
    </w:p>
    <w:p w:rsidR="00301F27" w:rsidRDefault="00301F27" w:rsidP="00301F27">
      <w:pPr>
        <w:contextualSpacing/>
        <w:jc w:val="both"/>
        <w:rPr>
          <w:rFonts w:ascii="Arial" w:hAnsi="Arial" w:cs="Arial"/>
          <w:bCs/>
          <w:iCs/>
          <w:sz w:val="22"/>
          <w:szCs w:val="22"/>
          <w:lang w:val="es-UY"/>
        </w:rPr>
      </w:pPr>
    </w:p>
    <w:p w:rsidR="00301F27" w:rsidRDefault="00F459F8" w:rsidP="00301F27">
      <w:pPr>
        <w:spacing w:line="360" w:lineRule="auto"/>
        <w:contextualSpacing/>
        <w:jc w:val="both"/>
        <w:rPr>
          <w:rFonts w:ascii="Arial" w:hAnsi="Arial" w:cs="Arial"/>
          <w:b/>
          <w:sz w:val="22"/>
          <w:szCs w:val="22"/>
          <w:u w:val="single"/>
          <w:lang w:val="es-UY"/>
        </w:rPr>
      </w:pPr>
      <w:r>
        <w:rPr>
          <w:rFonts w:ascii="Arial" w:hAnsi="Arial" w:cs="Arial"/>
          <w:b/>
          <w:sz w:val="22"/>
          <w:szCs w:val="22"/>
          <w:u w:val="single"/>
          <w:lang w:val="es-UY"/>
        </w:rPr>
        <w:t>Especificaciones: Según anexo técnico que se adjunta y forma parte del requerimiento.</w:t>
      </w:r>
    </w:p>
    <w:p w:rsidR="00301F27" w:rsidRDefault="00301F27" w:rsidP="00301F27">
      <w:pPr>
        <w:spacing w:line="360" w:lineRule="auto"/>
        <w:contextualSpacing/>
        <w:jc w:val="both"/>
        <w:rPr>
          <w:rFonts w:ascii="Arial" w:hAnsi="Arial" w:cs="Arial"/>
          <w:sz w:val="22"/>
          <w:szCs w:val="22"/>
          <w:lang w:val="es-UY"/>
        </w:rPr>
      </w:pPr>
    </w:p>
    <w:p w:rsidR="00301F27" w:rsidRPr="00F459F8" w:rsidRDefault="00301F27" w:rsidP="00F459F8">
      <w:pPr>
        <w:numPr>
          <w:ilvl w:val="0"/>
          <w:numId w:val="3"/>
        </w:numPr>
        <w:ind w:left="0"/>
        <w:contextualSpacing/>
        <w:jc w:val="both"/>
        <w:rPr>
          <w:rStyle w:val="Ttulo2Car"/>
        </w:rPr>
      </w:pPr>
      <w:r w:rsidRPr="00F459F8">
        <w:rPr>
          <w:rStyle w:val="Ttulo2Car"/>
        </w:rPr>
        <w:t>Cotización</w:t>
      </w:r>
    </w:p>
    <w:p w:rsidR="00301F27" w:rsidRPr="00FB75DC" w:rsidRDefault="00301F27" w:rsidP="00301F27">
      <w:pPr>
        <w:rPr>
          <w:rFonts w:ascii="Arial" w:hAnsi="Arial" w:cs="Arial"/>
          <w:bCs/>
          <w:sz w:val="22"/>
          <w:szCs w:val="22"/>
        </w:rPr>
      </w:pPr>
      <w:r w:rsidRPr="00FB75DC">
        <w:rPr>
          <w:rFonts w:ascii="Arial" w:hAnsi="Arial" w:cs="Arial"/>
          <w:bCs/>
          <w:sz w:val="22"/>
          <w:szCs w:val="22"/>
        </w:rPr>
        <w:t>La cotización se realizará en moneda nacional, ofert</w:t>
      </w:r>
      <w:r w:rsidR="00B9108B">
        <w:rPr>
          <w:rFonts w:ascii="Arial" w:hAnsi="Arial" w:cs="Arial"/>
          <w:bCs/>
          <w:sz w:val="22"/>
          <w:szCs w:val="22"/>
        </w:rPr>
        <w:t>ando obligatoriamente en línea y adjuntando el anexo 1.</w:t>
      </w:r>
    </w:p>
    <w:p w:rsidR="00301F27" w:rsidRPr="001D4E17" w:rsidRDefault="00301F27" w:rsidP="00301F27">
      <w:pPr>
        <w:rPr>
          <w:rFonts w:ascii="Arial" w:hAnsi="Arial" w:cs="Arial"/>
          <w:sz w:val="22"/>
          <w:szCs w:val="22"/>
          <w:lang w:val="es-ES_tradnl"/>
        </w:rPr>
      </w:pPr>
    </w:p>
    <w:p w:rsidR="00301F27" w:rsidRPr="00F459F8" w:rsidRDefault="00301F27" w:rsidP="00301F27">
      <w:pPr>
        <w:numPr>
          <w:ilvl w:val="0"/>
          <w:numId w:val="3"/>
        </w:numPr>
        <w:ind w:left="0"/>
        <w:rPr>
          <w:rStyle w:val="Ttulo2Car"/>
        </w:rPr>
      </w:pPr>
      <w:r w:rsidRPr="00F459F8">
        <w:rPr>
          <w:rStyle w:val="Ttulo2Car"/>
        </w:rPr>
        <w:t>Ajustes de Precios</w:t>
      </w:r>
    </w:p>
    <w:p w:rsidR="00301F27" w:rsidRPr="00F459F8" w:rsidRDefault="00301F27" w:rsidP="00301F27">
      <w:pPr>
        <w:rPr>
          <w:rFonts w:ascii="Arial" w:hAnsi="Arial" w:cs="Arial"/>
          <w:bCs/>
          <w:sz w:val="22"/>
          <w:szCs w:val="22"/>
        </w:rPr>
      </w:pPr>
      <w:r w:rsidRPr="00F459F8">
        <w:rPr>
          <w:rFonts w:ascii="Arial" w:hAnsi="Arial" w:cs="Arial"/>
          <w:bCs/>
          <w:sz w:val="22"/>
          <w:szCs w:val="22"/>
        </w:rPr>
        <w:t>Los precios quedarán firmes en moneda nacional.</w:t>
      </w:r>
    </w:p>
    <w:p w:rsidR="00301F27" w:rsidRPr="001D4E17" w:rsidRDefault="00301F27" w:rsidP="00301F27">
      <w:pPr>
        <w:rPr>
          <w:rFonts w:ascii="Arial" w:hAnsi="Arial" w:cs="Arial"/>
          <w:sz w:val="22"/>
          <w:szCs w:val="22"/>
          <w:lang w:val="es-ES_tradnl"/>
        </w:rPr>
      </w:pPr>
    </w:p>
    <w:p w:rsidR="00F459F8" w:rsidRPr="00F459F8" w:rsidRDefault="00301F27" w:rsidP="00F459F8">
      <w:pPr>
        <w:numPr>
          <w:ilvl w:val="0"/>
          <w:numId w:val="3"/>
        </w:numPr>
        <w:ind w:left="0"/>
        <w:rPr>
          <w:rStyle w:val="Ttulo2Car"/>
        </w:rPr>
      </w:pPr>
      <w:r w:rsidRPr="00F459F8">
        <w:rPr>
          <w:rStyle w:val="Ttulo2Car"/>
        </w:rPr>
        <w:t>Fecha de Entrega</w:t>
      </w:r>
    </w:p>
    <w:p w:rsidR="00301F27" w:rsidRPr="00FB75DC" w:rsidRDefault="00F459F8" w:rsidP="00F459F8">
      <w:pPr>
        <w:jc w:val="both"/>
        <w:rPr>
          <w:rFonts w:ascii="Arial" w:hAnsi="Arial" w:cs="Arial"/>
          <w:bCs/>
          <w:sz w:val="22"/>
          <w:szCs w:val="22"/>
        </w:rPr>
      </w:pPr>
      <w:r>
        <w:rPr>
          <w:rFonts w:ascii="Arial" w:hAnsi="Arial" w:cs="Arial"/>
          <w:bCs/>
          <w:sz w:val="22"/>
          <w:szCs w:val="22"/>
        </w:rPr>
        <w:t>U</w:t>
      </w:r>
      <w:r w:rsidR="00301F27" w:rsidRPr="00FB75DC">
        <w:rPr>
          <w:rFonts w:ascii="Arial" w:hAnsi="Arial" w:cs="Arial"/>
          <w:bCs/>
          <w:sz w:val="22"/>
          <w:szCs w:val="22"/>
        </w:rPr>
        <w:t xml:space="preserve">na vez de notificado la Orden de Compra, </w:t>
      </w:r>
      <w:r>
        <w:rPr>
          <w:rFonts w:ascii="Arial" w:hAnsi="Arial" w:cs="Arial"/>
          <w:bCs/>
          <w:sz w:val="22"/>
          <w:szCs w:val="22"/>
        </w:rPr>
        <w:t xml:space="preserve">se tendrá un plazo de 30 días corridos para la entrega, </w:t>
      </w:r>
      <w:r w:rsidR="00301F27">
        <w:rPr>
          <w:rFonts w:ascii="Arial" w:hAnsi="Arial" w:cs="Arial"/>
          <w:bCs/>
          <w:sz w:val="22"/>
          <w:szCs w:val="22"/>
        </w:rPr>
        <w:t xml:space="preserve">coordinando </w:t>
      </w:r>
      <w:r w:rsidR="00301F27" w:rsidRPr="00FB75DC">
        <w:rPr>
          <w:rFonts w:ascii="Arial" w:hAnsi="Arial" w:cs="Arial"/>
          <w:bCs/>
          <w:sz w:val="22"/>
          <w:szCs w:val="22"/>
        </w:rPr>
        <w:t>prev</w:t>
      </w:r>
      <w:r w:rsidR="00B9108B">
        <w:rPr>
          <w:rFonts w:ascii="Arial" w:hAnsi="Arial" w:cs="Arial"/>
          <w:bCs/>
          <w:sz w:val="22"/>
          <w:szCs w:val="22"/>
        </w:rPr>
        <w:t>iamente con el Director de Obra.</w:t>
      </w:r>
    </w:p>
    <w:p w:rsidR="00301F27" w:rsidRPr="004B7679" w:rsidRDefault="00301F27" w:rsidP="00301F27">
      <w:pPr>
        <w:rPr>
          <w:sz w:val="28"/>
          <w:szCs w:val="28"/>
        </w:rPr>
      </w:pPr>
    </w:p>
    <w:p w:rsidR="00B9108B" w:rsidRPr="00B9108B" w:rsidRDefault="00301F27" w:rsidP="00B9108B">
      <w:pPr>
        <w:numPr>
          <w:ilvl w:val="0"/>
          <w:numId w:val="3"/>
        </w:numPr>
        <w:ind w:left="0"/>
        <w:rPr>
          <w:rStyle w:val="Ttulo2Car"/>
          <w:i w:val="0"/>
        </w:rPr>
      </w:pPr>
      <w:r w:rsidRPr="00B9108B">
        <w:rPr>
          <w:rStyle w:val="Ttulo2Car"/>
        </w:rPr>
        <w:t xml:space="preserve">Evaluación de Ofertas </w:t>
      </w:r>
    </w:p>
    <w:p w:rsidR="00301F27" w:rsidRPr="00FB75DC" w:rsidRDefault="00301F27" w:rsidP="00301F27">
      <w:pPr>
        <w:rPr>
          <w:rFonts w:ascii="Arial" w:hAnsi="Arial" w:cs="Arial"/>
          <w:bCs/>
          <w:sz w:val="22"/>
          <w:szCs w:val="22"/>
        </w:rPr>
      </w:pPr>
      <w:r w:rsidRPr="00FB75DC">
        <w:rPr>
          <w:rFonts w:ascii="Arial" w:hAnsi="Arial" w:cs="Arial"/>
          <w:bCs/>
          <w:sz w:val="22"/>
          <w:szCs w:val="22"/>
        </w:rPr>
        <w:t>Para la evaluación de ofertas se considerará el cump</w:t>
      </w:r>
      <w:r w:rsidR="00B9108B">
        <w:rPr>
          <w:rFonts w:ascii="Arial" w:hAnsi="Arial" w:cs="Arial"/>
          <w:bCs/>
          <w:sz w:val="22"/>
          <w:szCs w:val="22"/>
        </w:rPr>
        <w:t xml:space="preserve">limiento de los requerimientos </w:t>
      </w:r>
      <w:r w:rsidRPr="00FB75DC">
        <w:rPr>
          <w:rFonts w:ascii="Arial" w:hAnsi="Arial" w:cs="Arial"/>
          <w:bCs/>
          <w:sz w:val="22"/>
          <w:szCs w:val="22"/>
        </w:rPr>
        <w:t>técnicos  adjudicando al menor precio.</w:t>
      </w:r>
    </w:p>
    <w:p w:rsidR="00301F27" w:rsidRPr="001D4E17" w:rsidRDefault="00301F27" w:rsidP="00301F27">
      <w:pPr>
        <w:rPr>
          <w:rFonts w:ascii="Arial" w:hAnsi="Arial" w:cs="Arial"/>
          <w:sz w:val="22"/>
          <w:szCs w:val="22"/>
        </w:rPr>
      </w:pPr>
    </w:p>
    <w:p w:rsidR="00301F27" w:rsidRPr="001D4E17" w:rsidRDefault="00301F27" w:rsidP="00301F27">
      <w:pPr>
        <w:rPr>
          <w:rFonts w:ascii="Arial" w:hAnsi="Arial" w:cs="Arial"/>
          <w:sz w:val="22"/>
          <w:szCs w:val="22"/>
        </w:rPr>
      </w:pPr>
    </w:p>
    <w:p w:rsidR="00301F27" w:rsidRPr="00B9108B" w:rsidRDefault="00301F27" w:rsidP="00301F27">
      <w:pPr>
        <w:numPr>
          <w:ilvl w:val="0"/>
          <w:numId w:val="3"/>
        </w:numPr>
        <w:ind w:left="0"/>
        <w:rPr>
          <w:rStyle w:val="Ttulo2Car"/>
        </w:rPr>
      </w:pPr>
      <w:r w:rsidRPr="00B9108B">
        <w:rPr>
          <w:rStyle w:val="Ttulo2Car"/>
        </w:rPr>
        <w:t>Facturación</w:t>
      </w:r>
    </w:p>
    <w:p w:rsidR="00301F27" w:rsidRPr="00FB75DC" w:rsidRDefault="00B9108B" w:rsidP="00B9108B">
      <w:pPr>
        <w:jc w:val="both"/>
        <w:rPr>
          <w:rFonts w:ascii="Arial" w:hAnsi="Arial" w:cs="Arial"/>
          <w:bCs/>
          <w:sz w:val="22"/>
          <w:szCs w:val="22"/>
        </w:rPr>
      </w:pPr>
      <w:r>
        <w:rPr>
          <w:rFonts w:ascii="Arial" w:hAnsi="Arial" w:cs="Arial"/>
          <w:bCs/>
          <w:sz w:val="22"/>
          <w:szCs w:val="22"/>
        </w:rPr>
        <w:t>Para el ítem 1</w:t>
      </w:r>
      <w:r w:rsidR="00301F27" w:rsidRPr="00FB75DC">
        <w:rPr>
          <w:rFonts w:ascii="Arial" w:hAnsi="Arial" w:cs="Arial"/>
          <w:bCs/>
          <w:sz w:val="22"/>
          <w:szCs w:val="22"/>
        </w:rPr>
        <w:t xml:space="preserve"> una vez realizada la </w:t>
      </w:r>
      <w:r>
        <w:rPr>
          <w:rFonts w:ascii="Arial" w:hAnsi="Arial" w:cs="Arial"/>
          <w:bCs/>
          <w:sz w:val="22"/>
          <w:szCs w:val="22"/>
        </w:rPr>
        <w:t>colocación del mueble.</w:t>
      </w:r>
    </w:p>
    <w:p w:rsidR="00301F27" w:rsidRPr="00FB75DC" w:rsidRDefault="00B9108B" w:rsidP="00B9108B">
      <w:pPr>
        <w:jc w:val="both"/>
        <w:rPr>
          <w:rFonts w:ascii="Arial" w:hAnsi="Arial" w:cs="Arial"/>
          <w:bCs/>
          <w:sz w:val="22"/>
          <w:szCs w:val="22"/>
        </w:rPr>
      </w:pPr>
      <w:r>
        <w:rPr>
          <w:rFonts w:ascii="Arial" w:hAnsi="Arial" w:cs="Arial"/>
          <w:bCs/>
          <w:sz w:val="22"/>
          <w:szCs w:val="22"/>
        </w:rPr>
        <w:lastRenderedPageBreak/>
        <w:t>Para el ítems 2</w:t>
      </w:r>
      <w:r w:rsidR="00301F27" w:rsidRPr="00FB75DC">
        <w:rPr>
          <w:rFonts w:ascii="Arial" w:hAnsi="Arial" w:cs="Arial"/>
          <w:bCs/>
          <w:sz w:val="22"/>
          <w:szCs w:val="22"/>
        </w:rPr>
        <w:t>,</w:t>
      </w:r>
      <w:r>
        <w:rPr>
          <w:rFonts w:ascii="Arial" w:hAnsi="Arial" w:cs="Arial"/>
          <w:bCs/>
          <w:sz w:val="22"/>
          <w:szCs w:val="22"/>
        </w:rPr>
        <w:t xml:space="preserve"> si corresponde,</w:t>
      </w:r>
      <w:r w:rsidR="00301F27" w:rsidRPr="00FB75DC">
        <w:rPr>
          <w:rFonts w:ascii="Arial" w:hAnsi="Arial" w:cs="Arial"/>
          <w:bCs/>
          <w:sz w:val="22"/>
          <w:szCs w:val="22"/>
        </w:rPr>
        <w:t xml:space="preserve"> se facturará de </w:t>
      </w:r>
      <w:r>
        <w:rPr>
          <w:rFonts w:ascii="Arial" w:hAnsi="Arial" w:cs="Arial"/>
          <w:bCs/>
          <w:sz w:val="22"/>
          <w:szCs w:val="22"/>
        </w:rPr>
        <w:t xml:space="preserve">acuerdo al mes de cargo </w:t>
      </w:r>
      <w:r w:rsidR="00301F27" w:rsidRPr="00FB75DC">
        <w:rPr>
          <w:rFonts w:ascii="Arial" w:hAnsi="Arial" w:cs="Arial"/>
          <w:bCs/>
          <w:sz w:val="22"/>
          <w:szCs w:val="22"/>
        </w:rPr>
        <w:t>de los aportes, adjuntando la nómina aprobada por el Director de Obra y el recibo de pago correspondiente. En caso de multas por retraso en los pagos serán de cargo del adjudicatario.</w:t>
      </w:r>
    </w:p>
    <w:p w:rsidR="00301F27" w:rsidRDefault="00301F27" w:rsidP="00301F27">
      <w:pPr>
        <w:rPr>
          <w:rFonts w:ascii="Calibri" w:hAnsi="Calibri"/>
          <w:b/>
          <w:i/>
          <w:sz w:val="32"/>
          <w:szCs w:val="32"/>
        </w:rPr>
      </w:pPr>
    </w:p>
    <w:p w:rsidR="00301F27" w:rsidRPr="00B9108B" w:rsidRDefault="00301F27" w:rsidP="00301F27">
      <w:pPr>
        <w:numPr>
          <w:ilvl w:val="0"/>
          <w:numId w:val="3"/>
        </w:numPr>
        <w:ind w:left="0"/>
        <w:rPr>
          <w:rStyle w:val="Ttulo2Car"/>
        </w:rPr>
      </w:pPr>
      <w:r w:rsidRPr="00B9108B">
        <w:rPr>
          <w:rStyle w:val="Ttulo2Car"/>
        </w:rPr>
        <w:t>Pago</w:t>
      </w:r>
    </w:p>
    <w:p w:rsidR="00301F27" w:rsidRDefault="00301F27" w:rsidP="00B9108B">
      <w:pPr>
        <w:jc w:val="both"/>
        <w:rPr>
          <w:rFonts w:ascii="Arial" w:hAnsi="Arial" w:cs="Arial"/>
          <w:sz w:val="22"/>
          <w:szCs w:val="22"/>
        </w:rPr>
      </w:pPr>
      <w:r w:rsidRPr="004B7679">
        <w:rPr>
          <w:rFonts w:ascii="Arial" w:hAnsi="Arial" w:cs="Arial"/>
          <w:sz w:val="22"/>
          <w:szCs w:val="22"/>
        </w:rPr>
        <w:t>Una vez recibida la conformidad del Director de Obra, el pago se realizará a los 60 días crédito Siif, de la aprobación de la facturación.</w:t>
      </w:r>
    </w:p>
    <w:p w:rsidR="00B9108B" w:rsidRPr="00FB75DC" w:rsidRDefault="00B9108B" w:rsidP="00301F27">
      <w:pPr>
        <w:rPr>
          <w:rFonts w:ascii="Arial" w:hAnsi="Arial" w:cs="Arial"/>
          <w:sz w:val="22"/>
          <w:szCs w:val="22"/>
        </w:rPr>
      </w:pPr>
    </w:p>
    <w:p w:rsidR="00301F27" w:rsidRPr="00B9108B" w:rsidRDefault="00301F27" w:rsidP="00B9108B">
      <w:pPr>
        <w:numPr>
          <w:ilvl w:val="0"/>
          <w:numId w:val="3"/>
        </w:numPr>
        <w:ind w:left="0"/>
        <w:rPr>
          <w:rStyle w:val="Ttulo2Car"/>
        </w:rPr>
      </w:pPr>
      <w:r w:rsidRPr="00B9108B">
        <w:rPr>
          <w:rStyle w:val="Ttulo2Car"/>
        </w:rPr>
        <w:t>Reserva de la Administración</w:t>
      </w:r>
    </w:p>
    <w:p w:rsidR="00301F27" w:rsidRPr="004B7679" w:rsidRDefault="00301F27" w:rsidP="00301F27">
      <w:pPr>
        <w:numPr>
          <w:ilvl w:val="12"/>
          <w:numId w:val="0"/>
        </w:numPr>
        <w:jc w:val="both"/>
        <w:rPr>
          <w:rFonts w:ascii="Arial" w:hAnsi="Arial" w:cs="Arial"/>
          <w:sz w:val="22"/>
          <w:szCs w:val="22"/>
          <w:lang w:eastAsia="en-US"/>
        </w:rPr>
      </w:pPr>
      <w:r w:rsidRPr="004B7679">
        <w:rPr>
          <w:rFonts w:ascii="Arial" w:hAnsi="Arial" w:cs="Arial"/>
          <w:sz w:val="22"/>
          <w:szCs w:val="22"/>
          <w:lang w:eastAsia="en-US"/>
        </w:rPr>
        <w:t>La Administración se reserva el derecho de desestimar todas las ofertas. Esta decisión no generará derecho alguno de los participantes a reclamar por gastos, honorarios o indemnizaciones por daños y perjuicios.</w:t>
      </w:r>
    </w:p>
    <w:p w:rsidR="00301F27" w:rsidRPr="004B7679" w:rsidRDefault="00301F27" w:rsidP="00301F27">
      <w:pPr>
        <w:autoSpaceDE w:val="0"/>
        <w:autoSpaceDN w:val="0"/>
        <w:adjustRightInd w:val="0"/>
        <w:jc w:val="both"/>
        <w:rPr>
          <w:rFonts w:ascii="Arial" w:hAnsi="Arial" w:cs="Arial"/>
          <w:sz w:val="22"/>
          <w:szCs w:val="22"/>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301F27" w:rsidRDefault="00301F27"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761F62" w:rsidRDefault="00761F62" w:rsidP="00761F62">
      <w:pPr>
        <w:pStyle w:val="Textoindependiente"/>
        <w:jc w:val="center"/>
      </w:pPr>
      <w:r w:rsidRPr="00605420">
        <w:rPr>
          <w:rFonts w:ascii="Arial" w:eastAsiaTheme="majorEastAsia" w:hAnsi="Arial" w:cs="Arial"/>
          <w:b/>
        </w:rPr>
        <w:t>ANEXO I: Formulario de Identificación del Oferente</w:t>
      </w:r>
    </w:p>
    <w:p w:rsidR="00761F62" w:rsidRDefault="00761F62" w:rsidP="00761F62"/>
    <w:p w:rsidR="00761F62" w:rsidRPr="00F90D31" w:rsidRDefault="00761F62" w:rsidP="00761F62">
      <w:pPr>
        <w:spacing w:line="276" w:lineRule="auto"/>
        <w:jc w:val="both"/>
        <w:rPr>
          <w:rFonts w:ascii="Arial" w:hAnsi="Arial" w:cs="Arial"/>
          <w:sz w:val="22"/>
          <w:szCs w:val="22"/>
        </w:rPr>
      </w:pPr>
      <w:r w:rsidRPr="00F90D31">
        <w:rPr>
          <w:rFonts w:ascii="Arial" w:hAnsi="Arial" w:cs="Arial"/>
          <w:sz w:val="22"/>
          <w:szCs w:val="22"/>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10" w:history="1">
        <w:r w:rsidRPr="00F90D31">
          <w:rPr>
            <w:rFonts w:ascii="Arial" w:hAnsi="Arial" w:cs="Arial"/>
            <w:sz w:val="22"/>
            <w:szCs w:val="22"/>
          </w:rPr>
          <w:t>www.comprasestatales.gub.uy</w:t>
        </w:r>
      </w:hyperlink>
      <w:r w:rsidRPr="00F90D31">
        <w:rPr>
          <w:rFonts w:ascii="Arial" w:hAnsi="Arial" w:cs="Arial"/>
          <w:sz w:val="22"/>
          <w:szCs w:val="22"/>
        </w:rPr>
        <w:t xml:space="preserve"> vincula a la empresa en todos sus términos y que acepta sin condiciones las disposiciones del llamado_________________________ (descripción del procedimiento de contratación), así como las restantes normas que rigen la contratación.</w:t>
      </w:r>
    </w:p>
    <w:p w:rsidR="00761F62" w:rsidRPr="00F90D31" w:rsidRDefault="00761F62" w:rsidP="00761F62">
      <w:pPr>
        <w:spacing w:line="276" w:lineRule="auto"/>
        <w:jc w:val="both"/>
        <w:rPr>
          <w:rFonts w:ascii="Arial" w:hAnsi="Arial" w:cs="Arial"/>
          <w:sz w:val="22"/>
          <w:szCs w:val="22"/>
        </w:rPr>
      </w:pPr>
      <w:r w:rsidRPr="00F90D3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61F62" w:rsidRPr="00F90D31" w:rsidRDefault="00761F62" w:rsidP="00761F62">
      <w:pPr>
        <w:spacing w:line="276" w:lineRule="auto"/>
        <w:jc w:val="both"/>
        <w:rPr>
          <w:rFonts w:ascii="Arial" w:hAnsi="Arial" w:cs="Arial"/>
          <w:sz w:val="22"/>
          <w:szCs w:val="22"/>
        </w:rPr>
      </w:pPr>
    </w:p>
    <w:p w:rsidR="00761F62" w:rsidRDefault="00761F62" w:rsidP="00761F62">
      <w:pPr>
        <w:spacing w:line="276" w:lineRule="auto"/>
        <w:jc w:val="both"/>
        <w:rPr>
          <w:rFonts w:ascii="Arial" w:hAnsi="Arial" w:cs="Arial"/>
          <w:spacing w:val="-10"/>
          <w:kern w:val="28"/>
          <w:sz w:val="20"/>
          <w:szCs w:val="20"/>
          <w:lang w:val="es-ES_tradnl"/>
        </w:rPr>
      </w:pPr>
    </w:p>
    <w:bookmarkStart w:id="3" w:name="_MON_1619420296"/>
    <w:bookmarkEnd w:id="3"/>
    <w:p w:rsidR="00761F62" w:rsidRDefault="00F90D31" w:rsidP="00F90D31">
      <w:pPr>
        <w:spacing w:line="276" w:lineRule="auto"/>
        <w:jc w:val="center"/>
        <w:rPr>
          <w:rFonts w:ascii="Arial" w:hAnsi="Arial" w:cs="Arial"/>
          <w:spacing w:val="-10"/>
          <w:kern w:val="28"/>
          <w:sz w:val="20"/>
          <w:szCs w:val="20"/>
          <w:lang w:val="es-ES_tradnl"/>
        </w:rPr>
      </w:pPr>
      <w:r w:rsidRPr="004C649B">
        <w:rPr>
          <w:rFonts w:ascii="Arial" w:hAnsi="Arial" w:cs="Arial"/>
          <w:b/>
          <w:i/>
          <w:sz w:val="22"/>
          <w:szCs w:val="22"/>
          <w:u w:val="single"/>
        </w:rPr>
        <w:object w:dxaOrig="9951" w:dyaOrig="2629">
          <v:shape id="_x0000_i1026" type="#_x0000_t75" style="width:375pt;height:99.75pt" o:ole="">
            <v:imagedata r:id="rId11" o:title=""/>
          </v:shape>
          <o:OLEObject Type="Embed" ProgID="Excel.Sheet.12" ShapeID="_x0000_i1026" DrawAspect="Content" ObjectID="_1619426114" r:id="rId12"/>
        </w:object>
      </w:r>
    </w:p>
    <w:p w:rsidR="00761F62" w:rsidRDefault="00761F62" w:rsidP="00761F62">
      <w:pPr>
        <w:spacing w:line="276" w:lineRule="auto"/>
        <w:jc w:val="both"/>
        <w:rPr>
          <w:rFonts w:ascii="Arial" w:hAnsi="Arial" w:cs="Arial"/>
          <w:spacing w:val="-10"/>
          <w:kern w:val="28"/>
          <w:sz w:val="20"/>
          <w:szCs w:val="20"/>
          <w:lang w:val="es-ES_tradnl"/>
        </w:rPr>
      </w:pPr>
    </w:p>
    <w:p w:rsidR="00761F62" w:rsidRDefault="00761F62" w:rsidP="00761F62">
      <w:pPr>
        <w:spacing w:line="276" w:lineRule="auto"/>
        <w:jc w:val="both"/>
        <w:rPr>
          <w:rFonts w:ascii="Arial" w:hAnsi="Arial" w:cs="Arial"/>
          <w:spacing w:val="-10"/>
          <w:kern w:val="28"/>
          <w:sz w:val="20"/>
          <w:szCs w:val="20"/>
          <w:lang w:val="es-ES_tradnl"/>
        </w:rPr>
      </w:pPr>
    </w:p>
    <w:p w:rsidR="00761F62" w:rsidRDefault="00761F62" w:rsidP="00761F62">
      <w:pPr>
        <w:spacing w:line="276" w:lineRule="auto"/>
        <w:jc w:val="both"/>
        <w:rPr>
          <w:rFonts w:ascii="Arial" w:hAnsi="Arial" w:cs="Arial"/>
          <w:spacing w:val="-10"/>
          <w:kern w:val="28"/>
          <w:sz w:val="20"/>
          <w:szCs w:val="20"/>
          <w:lang w:val="es-ES_tradnl"/>
        </w:rPr>
      </w:pPr>
    </w:p>
    <w:p w:rsidR="00761F62" w:rsidRDefault="00761F62" w:rsidP="00761F62">
      <w:pPr>
        <w:spacing w:line="276" w:lineRule="auto"/>
        <w:jc w:val="both"/>
        <w:rPr>
          <w:rFonts w:ascii="Arial" w:hAnsi="Arial" w:cs="Arial"/>
          <w:spacing w:val="-10"/>
          <w:kern w:val="28"/>
          <w:sz w:val="20"/>
          <w:szCs w:val="20"/>
          <w:lang w:val="es-ES_tradnl"/>
        </w:rPr>
      </w:pPr>
    </w:p>
    <w:p w:rsidR="00761F62" w:rsidRPr="0049325D" w:rsidRDefault="00761F62" w:rsidP="00761F62">
      <w:pPr>
        <w:spacing w:line="276" w:lineRule="auto"/>
        <w:jc w:val="both"/>
        <w:rPr>
          <w:rFonts w:ascii="Arial" w:hAnsi="Arial" w:cs="Arial"/>
          <w:spacing w:val="-10"/>
          <w:kern w:val="28"/>
          <w:sz w:val="20"/>
          <w:szCs w:val="20"/>
          <w:lang w:val="es-ES_tradnl"/>
        </w:rPr>
      </w:pPr>
    </w:p>
    <w:p w:rsidR="00761F62" w:rsidRPr="0049325D" w:rsidRDefault="00761F62" w:rsidP="00761F62">
      <w:pPr>
        <w:spacing w:line="276" w:lineRule="auto"/>
        <w:ind w:firstLine="142"/>
        <w:jc w:val="both"/>
        <w:rPr>
          <w:rFonts w:ascii="Arial" w:hAnsi="Arial" w:cs="Arial"/>
          <w:spacing w:val="-10"/>
          <w:kern w:val="28"/>
          <w:sz w:val="20"/>
          <w:szCs w:val="20"/>
          <w:lang w:val="es-ES_tradnl"/>
        </w:rPr>
      </w:pPr>
    </w:p>
    <w:p w:rsidR="00761F62" w:rsidRPr="0049325D" w:rsidRDefault="00761F62" w:rsidP="00761F62">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FIRMA/S: _____________________________________</w:t>
      </w:r>
    </w:p>
    <w:p w:rsidR="00761F62" w:rsidRPr="0049325D" w:rsidRDefault="00761F62" w:rsidP="00761F62">
      <w:pPr>
        <w:spacing w:line="276" w:lineRule="auto"/>
        <w:ind w:firstLine="142"/>
        <w:jc w:val="both"/>
        <w:rPr>
          <w:rFonts w:ascii="Arial" w:hAnsi="Arial" w:cs="Arial"/>
          <w:spacing w:val="-10"/>
          <w:kern w:val="28"/>
          <w:sz w:val="20"/>
          <w:szCs w:val="20"/>
          <w:lang w:val="es-ES_tradnl"/>
        </w:rPr>
      </w:pPr>
    </w:p>
    <w:p w:rsidR="00761F62" w:rsidRPr="0049325D" w:rsidRDefault="00761F62" w:rsidP="00761F62">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ACLARACION: __________________________________</w:t>
      </w:r>
    </w:p>
    <w:p w:rsidR="00761F62" w:rsidRPr="0049325D" w:rsidRDefault="00761F62" w:rsidP="00761F62">
      <w:pPr>
        <w:spacing w:line="276" w:lineRule="auto"/>
        <w:ind w:firstLine="142"/>
        <w:jc w:val="both"/>
        <w:rPr>
          <w:rFonts w:ascii="Arial" w:hAnsi="Arial" w:cs="Arial"/>
          <w:spacing w:val="-10"/>
          <w:kern w:val="28"/>
          <w:sz w:val="20"/>
          <w:szCs w:val="20"/>
          <w:lang w:val="es-ES_tradnl"/>
        </w:rPr>
      </w:pPr>
    </w:p>
    <w:p w:rsidR="00761F62" w:rsidRPr="0049325D" w:rsidRDefault="00761F62" w:rsidP="00761F62">
      <w:pPr>
        <w:spacing w:line="276" w:lineRule="auto"/>
        <w:ind w:firstLine="142"/>
        <w:jc w:val="both"/>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C.I: ________________________________________</w:t>
      </w:r>
    </w:p>
    <w:p w:rsidR="00761F62" w:rsidRDefault="00761F62" w:rsidP="00761F62">
      <w:pPr>
        <w:jc w:val="both"/>
      </w:pPr>
    </w:p>
    <w:p w:rsidR="00761F62" w:rsidRDefault="00761F62" w:rsidP="00761F62">
      <w:pPr>
        <w:jc w:val="both"/>
        <w:rPr>
          <w:b/>
          <w:spacing w:val="10"/>
          <w:sz w:val="20"/>
          <w:szCs w:val="20"/>
        </w:rPr>
      </w:pPr>
    </w:p>
    <w:p w:rsidR="00761F62" w:rsidRDefault="00761F62" w:rsidP="00761F62">
      <w:pPr>
        <w:jc w:val="both"/>
        <w:rPr>
          <w:b/>
          <w:spacing w:val="10"/>
          <w:sz w:val="20"/>
          <w:szCs w:val="20"/>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301F27">
      <w:pPr>
        <w:autoSpaceDE w:val="0"/>
        <w:autoSpaceDN w:val="0"/>
        <w:adjustRightInd w:val="0"/>
        <w:jc w:val="both"/>
        <w:rPr>
          <w:rFonts w:ascii="Arial" w:hAnsi="Arial" w:cs="Arial"/>
        </w:rPr>
      </w:pPr>
    </w:p>
    <w:p w:rsidR="00E65828" w:rsidRDefault="00E65828" w:rsidP="00F90D31">
      <w:pPr>
        <w:rPr>
          <w:rFonts w:ascii="Arial" w:hAnsi="Arial" w:cs="Arial"/>
        </w:rPr>
      </w:pPr>
    </w:p>
    <w:p w:rsidR="00F90D31" w:rsidRDefault="00F90D31" w:rsidP="00F90D31">
      <w:pPr>
        <w:rPr>
          <w:rFonts w:ascii="Arial" w:hAnsi="Arial" w:cs="Arial"/>
        </w:rPr>
      </w:pPr>
    </w:p>
    <w:p w:rsidR="00F90D31" w:rsidRDefault="00F90D31" w:rsidP="00F90D31">
      <w:pPr>
        <w:rPr>
          <w:rFonts w:ascii="Arial" w:hAnsi="Arial" w:cs="Arial"/>
        </w:rPr>
      </w:pPr>
    </w:p>
    <w:p w:rsidR="00F90D31" w:rsidRDefault="00F90D31" w:rsidP="00F90D31">
      <w:pPr>
        <w:rPr>
          <w:rFonts w:ascii="Arial" w:hAnsi="Arial" w:cs="Arial"/>
        </w:rPr>
      </w:pPr>
    </w:p>
    <w:p w:rsidR="00F90D31" w:rsidRPr="0006769D" w:rsidRDefault="00F90D31" w:rsidP="00F90D31">
      <w:pPr>
        <w:rPr>
          <w:rFonts w:ascii="Arial" w:hAnsi="Arial" w:cs="Arial"/>
          <w:sz w:val="48"/>
          <w:lang w:val="es-UY"/>
        </w:rPr>
      </w:pPr>
    </w:p>
    <w:p w:rsidR="00E65828" w:rsidRPr="0006769D" w:rsidRDefault="00E65828" w:rsidP="00E65828">
      <w:pPr>
        <w:ind w:firstLine="284"/>
        <w:jc w:val="center"/>
        <w:rPr>
          <w:rFonts w:ascii="Arial" w:hAnsi="Arial" w:cs="Arial"/>
          <w:sz w:val="48"/>
          <w:lang w:val="es-UY"/>
        </w:rPr>
      </w:pPr>
    </w:p>
    <w:p w:rsidR="00E65828" w:rsidRPr="0006769D" w:rsidRDefault="00E65828" w:rsidP="00E65828">
      <w:pPr>
        <w:jc w:val="center"/>
        <w:rPr>
          <w:rFonts w:ascii="Arial" w:hAnsi="Arial" w:cs="Arial"/>
          <w:b/>
          <w:sz w:val="48"/>
          <w:u w:val="single"/>
          <w:lang w:val="es-UY"/>
        </w:rPr>
      </w:pPr>
      <w:r w:rsidRPr="0006769D">
        <w:rPr>
          <w:rFonts w:ascii="Arial" w:hAnsi="Arial" w:cs="Arial"/>
          <w:b/>
          <w:sz w:val="48"/>
          <w:u w:val="single"/>
          <w:lang w:val="es-UY"/>
        </w:rPr>
        <w:t xml:space="preserve">ANEXO TECNICO </w:t>
      </w:r>
    </w:p>
    <w:p w:rsidR="00E65828" w:rsidRPr="0006769D" w:rsidRDefault="00E65828" w:rsidP="00E65828">
      <w:pPr>
        <w:ind w:firstLine="284"/>
        <w:jc w:val="center"/>
        <w:rPr>
          <w:rFonts w:ascii="Arial" w:hAnsi="Arial" w:cs="Arial"/>
          <w:b/>
          <w:sz w:val="48"/>
          <w:u w:val="single"/>
          <w:lang w:val="es-UY"/>
        </w:rPr>
      </w:pPr>
    </w:p>
    <w:p w:rsidR="00E65828" w:rsidRDefault="00E65828" w:rsidP="00E65828">
      <w:pPr>
        <w:jc w:val="center"/>
        <w:rPr>
          <w:rFonts w:ascii="Arial" w:hAnsi="Arial" w:cs="Arial"/>
          <w:sz w:val="48"/>
          <w:lang w:val="es-UY"/>
        </w:rPr>
      </w:pPr>
      <w:r>
        <w:rPr>
          <w:rFonts w:ascii="Arial" w:hAnsi="Arial" w:cs="Arial"/>
          <w:sz w:val="48"/>
          <w:lang w:val="es-UY"/>
        </w:rPr>
        <w:t>MUEBLE MESADA A SUMINISTRAR Y COLOCAR EN OFICINA DE LA DIRECCION NACIONAL DE ADUANA - MONTEVIDEO</w:t>
      </w:r>
    </w:p>
    <w:p w:rsidR="00E65828" w:rsidRDefault="00E65828" w:rsidP="00E65828">
      <w:pPr>
        <w:ind w:right="-2"/>
        <w:jc w:val="center"/>
        <w:rPr>
          <w:rFonts w:ascii="Arial" w:hAnsi="Arial" w:cs="Arial"/>
          <w:b/>
          <w:color w:val="000000"/>
          <w:sz w:val="28"/>
          <w:szCs w:val="22"/>
          <w:lang w:val="es-ES_tradnl"/>
        </w:rPr>
      </w:pPr>
      <w:r>
        <w:rPr>
          <w:rFonts w:ascii="Arial" w:hAnsi="Arial" w:cs="Arial"/>
          <w:b/>
          <w:color w:val="000000"/>
          <w:sz w:val="28"/>
          <w:szCs w:val="22"/>
          <w:lang w:val="es-ES_tradnl"/>
        </w:rPr>
        <w:t>Rbla. 25 de Agosto de 1825 s/n esq. Yacaré</w:t>
      </w:r>
    </w:p>
    <w:p w:rsidR="00E65828" w:rsidRDefault="00E65828" w:rsidP="00E65828">
      <w:pPr>
        <w:ind w:right="-2"/>
        <w:jc w:val="center"/>
        <w:rPr>
          <w:rFonts w:ascii="Arial" w:hAnsi="Arial" w:cs="Arial"/>
          <w:sz w:val="20"/>
          <w:szCs w:val="20"/>
          <w:lang w:val="es-ES_tradnl"/>
        </w:rPr>
      </w:pPr>
    </w:p>
    <w:p w:rsidR="00E65828" w:rsidRPr="00500282" w:rsidRDefault="00E65828" w:rsidP="00E65828">
      <w:pPr>
        <w:ind w:right="-2"/>
        <w:jc w:val="center"/>
        <w:rPr>
          <w:rFonts w:ascii="Arial" w:hAnsi="Arial" w:cs="Arial"/>
          <w:sz w:val="20"/>
          <w:szCs w:val="20"/>
          <w:lang w:val="es-ES_tradnl"/>
        </w:rPr>
      </w:pPr>
      <w:r w:rsidRPr="00500282">
        <w:rPr>
          <w:rFonts w:ascii="Arial" w:hAnsi="Arial" w:cs="Arial"/>
          <w:sz w:val="20"/>
          <w:szCs w:val="20"/>
          <w:lang w:val="es-ES_tradnl"/>
        </w:rPr>
        <w:fldChar w:fldCharType="begin"/>
      </w:r>
      <w:r w:rsidRPr="00500282">
        <w:rPr>
          <w:rFonts w:ascii="Arial" w:hAnsi="Arial" w:cs="Arial"/>
          <w:sz w:val="20"/>
          <w:szCs w:val="20"/>
          <w:lang w:val="es-ES_tradnl"/>
        </w:rPr>
        <w:instrText xml:space="preserve"> FILENAME   \* MERGEFORMAT </w:instrText>
      </w:r>
      <w:r w:rsidRPr="00500282">
        <w:rPr>
          <w:rFonts w:ascii="Arial" w:hAnsi="Arial" w:cs="Arial"/>
          <w:sz w:val="20"/>
          <w:szCs w:val="20"/>
          <w:lang w:val="es-ES_tradnl"/>
        </w:rPr>
        <w:fldChar w:fldCharType="separate"/>
      </w:r>
      <w:r>
        <w:rPr>
          <w:rFonts w:ascii="Arial" w:hAnsi="Arial" w:cs="Arial"/>
          <w:noProof/>
          <w:sz w:val="20"/>
          <w:szCs w:val="20"/>
          <w:lang w:val="es-ES_tradnl"/>
        </w:rPr>
        <w:t>Anexo tecnico mueble.doc</w:t>
      </w:r>
      <w:r w:rsidRPr="00500282">
        <w:rPr>
          <w:rFonts w:ascii="Arial" w:hAnsi="Arial" w:cs="Arial"/>
          <w:sz w:val="20"/>
          <w:szCs w:val="20"/>
          <w:lang w:val="es-ES_tradnl"/>
        </w:rPr>
        <w:fldChar w:fldCharType="end"/>
      </w:r>
    </w:p>
    <w:p w:rsidR="00E65828" w:rsidRPr="0006769D" w:rsidRDefault="00E65828" w:rsidP="00E65828">
      <w:pPr>
        <w:jc w:val="center"/>
        <w:rPr>
          <w:rFonts w:ascii="Arial" w:hAnsi="Arial" w:cs="Arial"/>
          <w:sz w:val="48"/>
          <w:lang w:val="es-UY"/>
        </w:rPr>
      </w:pPr>
    </w:p>
    <w:p w:rsidR="00E65828" w:rsidRDefault="00E65828" w:rsidP="00E65828">
      <w:pPr>
        <w:spacing w:line="360" w:lineRule="auto"/>
        <w:jc w:val="both"/>
        <w:rPr>
          <w:rFonts w:ascii="Arial" w:hAnsi="Arial" w:cs="Arial"/>
          <w:sz w:val="48"/>
          <w:lang w:val="es-UY"/>
        </w:rPr>
      </w:pPr>
      <w:r w:rsidRPr="0006769D">
        <w:rPr>
          <w:rFonts w:ascii="Arial" w:hAnsi="Arial" w:cs="Arial"/>
          <w:sz w:val="48"/>
          <w:lang w:val="es-UY"/>
        </w:rPr>
        <w:br w:type="page"/>
      </w:r>
    </w:p>
    <w:p w:rsidR="00E65828" w:rsidRPr="00103A6C" w:rsidRDefault="00E65828" w:rsidP="00E65828">
      <w:pPr>
        <w:spacing w:line="360" w:lineRule="auto"/>
        <w:jc w:val="both"/>
        <w:rPr>
          <w:rFonts w:ascii="Arial" w:hAnsi="Arial" w:cs="Arial"/>
          <w:b/>
          <w:sz w:val="28"/>
          <w:lang w:val="es-UY"/>
        </w:rPr>
      </w:pPr>
      <w:r w:rsidRPr="00103A6C">
        <w:rPr>
          <w:rFonts w:ascii="Arial" w:hAnsi="Arial" w:cs="Arial"/>
          <w:b/>
          <w:sz w:val="28"/>
          <w:lang w:val="es-UY"/>
        </w:rPr>
        <w:t xml:space="preserve">1. </w:t>
      </w:r>
      <w:r w:rsidRPr="00103A6C">
        <w:rPr>
          <w:rFonts w:ascii="Arial" w:hAnsi="Arial" w:cs="Arial"/>
          <w:b/>
          <w:sz w:val="28"/>
          <w:u w:val="single"/>
          <w:lang w:val="es-UY"/>
        </w:rPr>
        <w:t>Objeto</w:t>
      </w:r>
    </w:p>
    <w:p w:rsidR="00E65828" w:rsidRPr="006C3A95" w:rsidRDefault="00E65828" w:rsidP="00E65828">
      <w:pPr>
        <w:spacing w:line="360" w:lineRule="auto"/>
        <w:contextualSpacing/>
        <w:jc w:val="both"/>
        <w:rPr>
          <w:rFonts w:ascii="Arial" w:hAnsi="Arial" w:cs="Arial"/>
          <w:b/>
          <w:color w:val="000000"/>
          <w:sz w:val="22"/>
          <w:szCs w:val="22"/>
          <w:lang w:val="es-ES_tradnl"/>
        </w:rPr>
      </w:pPr>
      <w:smartTag w:uri="urn:schemas-microsoft-com:office:smarttags" w:element="PersonName">
        <w:smartTagPr>
          <w:attr w:name="ProductID" w:val="la Direcci￳n Nacional"/>
        </w:smartTagPr>
        <w:r w:rsidRPr="003D4E58">
          <w:rPr>
            <w:rFonts w:ascii="Arial" w:hAnsi="Arial" w:cs="Arial"/>
            <w:sz w:val="22"/>
            <w:szCs w:val="22"/>
            <w:lang w:val="es-UY"/>
          </w:rPr>
          <w:t>La Dirección Nacional</w:t>
        </w:r>
      </w:smartTag>
      <w:r w:rsidRPr="003D4E58">
        <w:rPr>
          <w:rFonts w:ascii="Arial" w:hAnsi="Arial" w:cs="Arial"/>
          <w:sz w:val="22"/>
          <w:szCs w:val="22"/>
          <w:lang w:val="es-UY"/>
        </w:rPr>
        <w:t xml:space="preserve"> de Aduanas (DNA) convoca a interesados a ofertar por el </w:t>
      </w:r>
      <w:r>
        <w:rPr>
          <w:rFonts w:ascii="Arial" w:hAnsi="Arial" w:cs="Arial"/>
          <w:sz w:val="22"/>
          <w:szCs w:val="22"/>
          <w:lang w:val="es-UY"/>
        </w:rPr>
        <w:t>suministro y colocación de un mueble tipo mesada de atención al público a colocar en una oficina del segundo piso del edificio central ubicado en Rbla. 25 de Agosto de 1825 n°199 esq. Yacaré – Montevideo.</w:t>
      </w:r>
    </w:p>
    <w:p w:rsidR="00E65828" w:rsidRPr="003D4E58" w:rsidRDefault="00E65828" w:rsidP="00E65828">
      <w:pPr>
        <w:spacing w:line="360" w:lineRule="auto"/>
        <w:contextualSpacing/>
        <w:jc w:val="both"/>
        <w:rPr>
          <w:rFonts w:ascii="Arial" w:hAnsi="Arial" w:cs="Arial"/>
          <w:sz w:val="22"/>
          <w:szCs w:val="22"/>
          <w:lang w:val="es-UY"/>
        </w:rPr>
      </w:pPr>
    </w:p>
    <w:p w:rsidR="00E65828" w:rsidRPr="00103A6C" w:rsidRDefault="00E65828" w:rsidP="00E65828">
      <w:pPr>
        <w:pStyle w:val="Prrafodelista"/>
        <w:widowControl w:val="0"/>
        <w:spacing w:line="360" w:lineRule="auto"/>
        <w:ind w:left="0"/>
        <w:contextualSpacing/>
        <w:jc w:val="both"/>
        <w:rPr>
          <w:rFonts w:ascii="Arial" w:hAnsi="Arial" w:cs="Arial"/>
          <w:b/>
          <w:sz w:val="28"/>
          <w:u w:val="single"/>
          <w:lang w:val="es-UY"/>
        </w:rPr>
      </w:pPr>
      <w:r w:rsidRPr="00103A6C">
        <w:rPr>
          <w:rFonts w:ascii="Arial" w:hAnsi="Arial" w:cs="Arial"/>
          <w:b/>
          <w:snapToGrid w:val="0"/>
          <w:sz w:val="28"/>
        </w:rPr>
        <w:t xml:space="preserve">2. </w:t>
      </w:r>
      <w:r w:rsidRPr="00103A6C">
        <w:rPr>
          <w:rFonts w:ascii="Arial" w:hAnsi="Arial" w:cs="Arial"/>
          <w:b/>
          <w:sz w:val="28"/>
          <w:u w:val="single"/>
          <w:lang w:val="es-UY"/>
        </w:rPr>
        <w:t>Generalidades</w:t>
      </w:r>
    </w:p>
    <w:p w:rsidR="00E65828" w:rsidRDefault="00E65828" w:rsidP="00E65828">
      <w:pPr>
        <w:numPr>
          <w:ilvl w:val="0"/>
          <w:numId w:val="5"/>
        </w:numPr>
        <w:autoSpaceDE w:val="0"/>
        <w:autoSpaceDN w:val="0"/>
        <w:adjustRightInd w:val="0"/>
        <w:spacing w:line="360" w:lineRule="auto"/>
        <w:ind w:left="714" w:hanging="357"/>
        <w:jc w:val="both"/>
        <w:rPr>
          <w:rFonts w:ascii="Arial" w:hAnsi="Arial" w:cs="Arial"/>
          <w:sz w:val="22"/>
          <w:szCs w:val="22"/>
          <w:lang w:val="es-UY" w:eastAsia="es-UY"/>
        </w:rPr>
      </w:pPr>
      <w:r w:rsidRPr="00B06B53">
        <w:rPr>
          <w:rFonts w:ascii="Arial" w:hAnsi="Arial" w:cs="Arial"/>
          <w:sz w:val="22"/>
          <w:szCs w:val="22"/>
          <w:lang w:val="es-UY" w:eastAsia="es-UY"/>
        </w:rPr>
        <w:t xml:space="preserve">Rige en general, y en lo no contemplado en ésta, la MEMORIA </w:t>
      </w:r>
      <w:r>
        <w:rPr>
          <w:rFonts w:ascii="Arial" w:hAnsi="Arial" w:cs="Arial"/>
          <w:sz w:val="22"/>
          <w:szCs w:val="22"/>
          <w:lang w:val="es-UY" w:eastAsia="es-UY"/>
        </w:rPr>
        <w:t>C</w:t>
      </w:r>
      <w:r w:rsidRPr="00B06B53">
        <w:rPr>
          <w:rFonts w:ascii="Arial" w:hAnsi="Arial" w:cs="Arial"/>
          <w:sz w:val="22"/>
          <w:szCs w:val="22"/>
          <w:lang w:val="es-UY" w:eastAsia="es-UY"/>
        </w:rPr>
        <w:t>ONSTRUCTIVA GENERAL PARA EDIFICIOS PUBLICOS (</w:t>
      </w:r>
      <w:r w:rsidRPr="00B06B53">
        <w:rPr>
          <w:rFonts w:ascii="Arial" w:hAnsi="Arial" w:cs="Arial"/>
          <w:b/>
          <w:bCs/>
          <w:sz w:val="22"/>
          <w:szCs w:val="22"/>
          <w:lang w:val="es-UY" w:eastAsia="es-UY"/>
        </w:rPr>
        <w:t>MCG</w:t>
      </w:r>
      <w:r w:rsidRPr="00B06B53">
        <w:rPr>
          <w:rFonts w:ascii="Arial" w:hAnsi="Arial" w:cs="Arial"/>
          <w:sz w:val="22"/>
          <w:szCs w:val="22"/>
          <w:lang w:val="es-UY" w:eastAsia="es-UY"/>
        </w:rPr>
        <w:t>) de la Dirección General de Arquitectura del Ministerio de Transportes y Obras Públicas, edición 2006.</w:t>
      </w:r>
    </w:p>
    <w:p w:rsidR="00E65828" w:rsidRPr="00787028" w:rsidRDefault="00E65828" w:rsidP="00E65828">
      <w:pPr>
        <w:numPr>
          <w:ilvl w:val="0"/>
          <w:numId w:val="5"/>
        </w:numPr>
        <w:tabs>
          <w:tab w:val="left" w:pos="-720"/>
          <w:tab w:val="left" w:pos="0"/>
        </w:tabs>
        <w:suppressAutoHyphens/>
        <w:spacing w:before="60" w:after="60" w:line="360" w:lineRule="auto"/>
        <w:ind w:left="714" w:hanging="357"/>
        <w:jc w:val="both"/>
        <w:rPr>
          <w:rFonts w:ascii="Arial" w:hAnsi="Arial" w:cs="Arial"/>
          <w:spacing w:val="-3"/>
          <w:sz w:val="22"/>
          <w:szCs w:val="22"/>
        </w:rPr>
      </w:pPr>
      <w:r w:rsidRPr="00787028">
        <w:rPr>
          <w:rFonts w:ascii="Arial" w:hAnsi="Arial" w:cs="Arial"/>
          <w:spacing w:val="-3"/>
          <w:sz w:val="22"/>
          <w:szCs w:val="22"/>
        </w:rPr>
        <w:t xml:space="preserve">Rige el Pliego de Condiciones de </w:t>
      </w:r>
      <w:smartTag w:uri="urn:schemas-microsoft-com:office:smarttags" w:element="PersonName">
        <w:smartTagPr>
          <w:attr w:name="ProductID" w:val="la DNA"/>
        </w:smartTagPr>
        <w:r w:rsidRPr="00787028">
          <w:rPr>
            <w:rFonts w:ascii="Arial" w:hAnsi="Arial" w:cs="Arial"/>
            <w:spacing w:val="-3"/>
            <w:sz w:val="22"/>
            <w:szCs w:val="22"/>
          </w:rPr>
          <w:t>la DNA</w:t>
        </w:r>
      </w:smartTag>
      <w:r w:rsidRPr="00787028">
        <w:rPr>
          <w:rFonts w:ascii="Arial" w:hAnsi="Arial" w:cs="Arial"/>
          <w:spacing w:val="-3"/>
          <w:sz w:val="22"/>
          <w:szCs w:val="22"/>
        </w:rPr>
        <w:t xml:space="preserve"> que integra los recaudos de la presente solicitud.</w:t>
      </w:r>
    </w:p>
    <w:p w:rsidR="00E65828" w:rsidRPr="00B06B53" w:rsidRDefault="00E65828" w:rsidP="00E65828">
      <w:pPr>
        <w:numPr>
          <w:ilvl w:val="0"/>
          <w:numId w:val="5"/>
        </w:numPr>
        <w:autoSpaceDE w:val="0"/>
        <w:autoSpaceDN w:val="0"/>
        <w:adjustRightInd w:val="0"/>
        <w:spacing w:line="360" w:lineRule="auto"/>
        <w:ind w:left="714" w:hanging="357"/>
        <w:jc w:val="both"/>
        <w:rPr>
          <w:rFonts w:ascii="Arial" w:hAnsi="Arial" w:cs="Arial"/>
          <w:sz w:val="22"/>
          <w:szCs w:val="22"/>
          <w:lang w:val="es-UY" w:eastAsia="es-UY"/>
        </w:rPr>
      </w:pPr>
      <w:r w:rsidRPr="00B06B53">
        <w:rPr>
          <w:rFonts w:ascii="Arial" w:hAnsi="Arial" w:cs="Arial"/>
          <w:sz w:val="22"/>
          <w:szCs w:val="22"/>
          <w:lang w:val="es-UY" w:eastAsia="es-UY"/>
        </w:rPr>
        <w:t>En caso de ser necesario para el correcto funcionamiento, estabilidad, salubridad de los edificios,</w:t>
      </w:r>
      <w:r>
        <w:rPr>
          <w:rFonts w:ascii="Arial" w:hAnsi="Arial" w:cs="Arial"/>
          <w:sz w:val="22"/>
          <w:szCs w:val="22"/>
          <w:lang w:val="es-UY" w:eastAsia="es-UY"/>
        </w:rPr>
        <w:t xml:space="preserve"> </w:t>
      </w:r>
      <w:r w:rsidRPr="00B06B53">
        <w:rPr>
          <w:rFonts w:ascii="Arial" w:hAnsi="Arial" w:cs="Arial"/>
          <w:sz w:val="22"/>
          <w:szCs w:val="22"/>
          <w:lang w:val="es-UY" w:eastAsia="es-UY"/>
        </w:rPr>
        <w:t>y atendiendo al principio del arte del buen construir, se deberá cotizar todos aquellos elementos</w:t>
      </w:r>
      <w:r>
        <w:rPr>
          <w:rFonts w:ascii="Arial" w:hAnsi="Arial" w:cs="Arial"/>
          <w:sz w:val="22"/>
          <w:szCs w:val="22"/>
          <w:lang w:val="es-UY" w:eastAsia="es-UY"/>
        </w:rPr>
        <w:t xml:space="preserve"> </w:t>
      </w:r>
      <w:r w:rsidRPr="00B06B53">
        <w:rPr>
          <w:rFonts w:ascii="Arial" w:hAnsi="Arial" w:cs="Arial"/>
          <w:sz w:val="22"/>
          <w:szCs w:val="22"/>
          <w:lang w:val="es-UY" w:eastAsia="es-UY"/>
        </w:rPr>
        <w:t>no detallados en la presente memoria y gráficos, y que se consideren como necesarios para la</w:t>
      </w:r>
      <w:r>
        <w:rPr>
          <w:rFonts w:ascii="Arial" w:hAnsi="Arial" w:cs="Arial"/>
          <w:sz w:val="22"/>
          <w:szCs w:val="22"/>
          <w:lang w:val="es-UY" w:eastAsia="es-UY"/>
        </w:rPr>
        <w:t xml:space="preserve"> </w:t>
      </w:r>
      <w:r w:rsidRPr="00B06B53">
        <w:rPr>
          <w:rFonts w:ascii="Arial" w:hAnsi="Arial" w:cs="Arial"/>
          <w:sz w:val="22"/>
          <w:szCs w:val="22"/>
          <w:lang w:val="es-UY" w:eastAsia="es-UY"/>
        </w:rPr>
        <w:t>completa ejecución de las obras.</w:t>
      </w:r>
    </w:p>
    <w:p w:rsidR="00E65828" w:rsidRDefault="00E65828" w:rsidP="00E65828">
      <w:pPr>
        <w:numPr>
          <w:ilvl w:val="0"/>
          <w:numId w:val="5"/>
        </w:numPr>
        <w:autoSpaceDE w:val="0"/>
        <w:autoSpaceDN w:val="0"/>
        <w:adjustRightInd w:val="0"/>
        <w:spacing w:line="360" w:lineRule="auto"/>
        <w:ind w:left="714" w:hanging="357"/>
        <w:jc w:val="both"/>
        <w:rPr>
          <w:rFonts w:ascii="Arial" w:hAnsi="Arial" w:cs="Arial"/>
          <w:sz w:val="22"/>
          <w:szCs w:val="22"/>
          <w:lang w:val="es-UY" w:eastAsia="es-UY"/>
        </w:rPr>
      </w:pPr>
      <w:r w:rsidRPr="00B06B53">
        <w:rPr>
          <w:rFonts w:ascii="Arial" w:hAnsi="Arial" w:cs="Arial"/>
          <w:sz w:val="22"/>
          <w:szCs w:val="22"/>
          <w:lang w:val="es-UY" w:eastAsia="es-UY"/>
        </w:rPr>
        <w:t>Basta que una obra o tarea esté indicada en uno de los documentos de los recaudos, aunque haya sido omitida en todos los demás, para que el contratista esté obligado a realizarla.</w:t>
      </w:r>
    </w:p>
    <w:p w:rsidR="00E65828" w:rsidRDefault="00E65828" w:rsidP="00E65828">
      <w:pPr>
        <w:numPr>
          <w:ilvl w:val="0"/>
          <w:numId w:val="5"/>
        </w:numPr>
        <w:autoSpaceDE w:val="0"/>
        <w:autoSpaceDN w:val="0"/>
        <w:adjustRightInd w:val="0"/>
        <w:spacing w:line="360" w:lineRule="auto"/>
        <w:ind w:left="714" w:hanging="357"/>
        <w:jc w:val="both"/>
        <w:rPr>
          <w:rFonts w:ascii="Arial" w:hAnsi="Arial" w:cs="Arial"/>
          <w:sz w:val="22"/>
          <w:szCs w:val="22"/>
          <w:lang w:val="es-UY" w:eastAsia="es-UY"/>
        </w:rPr>
      </w:pPr>
      <w:r w:rsidRPr="00B06B53">
        <w:rPr>
          <w:rFonts w:ascii="Arial" w:hAnsi="Arial" w:cs="Arial"/>
          <w:sz w:val="22"/>
          <w:szCs w:val="22"/>
          <w:lang w:val="es-UY" w:eastAsia="es-UY"/>
        </w:rPr>
        <w:t>En caso de presentarse contradicciones entre los documentos de los recaudos (gráficos, memorias, pliego), serán resueltos por la Dirección de Obras (DO) en beneficio de las obras.</w:t>
      </w:r>
    </w:p>
    <w:p w:rsidR="00E65828" w:rsidRPr="00B06B53" w:rsidRDefault="00E65828" w:rsidP="00E65828">
      <w:pPr>
        <w:numPr>
          <w:ilvl w:val="0"/>
          <w:numId w:val="5"/>
        </w:numPr>
        <w:autoSpaceDE w:val="0"/>
        <w:autoSpaceDN w:val="0"/>
        <w:adjustRightInd w:val="0"/>
        <w:spacing w:line="360" w:lineRule="auto"/>
        <w:ind w:left="714" w:hanging="357"/>
        <w:jc w:val="both"/>
        <w:rPr>
          <w:rFonts w:ascii="Arial" w:hAnsi="Arial" w:cs="Arial"/>
          <w:sz w:val="22"/>
          <w:szCs w:val="22"/>
          <w:lang w:val="es-UY" w:eastAsia="es-UY"/>
        </w:rPr>
      </w:pPr>
      <w:r w:rsidRPr="00B06B53">
        <w:rPr>
          <w:rFonts w:ascii="Arial" w:hAnsi="Arial" w:cs="Arial"/>
          <w:sz w:val="22"/>
          <w:szCs w:val="22"/>
          <w:lang w:val="es-UY" w:eastAsia="es-UY"/>
        </w:rPr>
        <w:t>En caso de que se indique un tipo o marca de algún material o elemento, se entiende que es a efectos indicativos, pudiendo el contratista suministrar de otra marca o procedencia, siempre que sea de calidad igual o superior, a juicio de la DO.</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Todos los operarios deberán tener uniforme de la empresa y estar debidamente identificados con carné.</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Al inicio de los trabajos la empresa deberá enviar listado de personal afectado al servicio pudiendo ingresar únicamente estos.</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 xml:space="preserve">De ser necesario sustituirlos se comunicará por escrito con 48hrs de anticipación a </w:t>
      </w:r>
      <w:hyperlink r:id="rId13" w:history="1">
        <w:r w:rsidRPr="0044409D">
          <w:rPr>
            <w:rStyle w:val="Hipervnculo"/>
            <w:rFonts w:ascii="Arial" w:hAnsi="Arial" w:cs="Arial"/>
            <w:sz w:val="22"/>
            <w:szCs w:val="22"/>
            <w:lang w:val="es-UY"/>
          </w:rPr>
          <w:t>recursosfisicos@aduanas.gub.uy</w:t>
        </w:r>
      </w:hyperlink>
      <w:r w:rsidRPr="0044409D">
        <w:rPr>
          <w:rFonts w:ascii="Arial" w:hAnsi="Arial" w:cs="Arial"/>
          <w:sz w:val="22"/>
          <w:szCs w:val="22"/>
          <w:lang w:val="es-UY"/>
        </w:rPr>
        <w:t xml:space="preserve"> enviando nueva lista de operarios según modelo que se entregará a la empresa.</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noProof/>
          <w:sz w:val="22"/>
          <w:szCs w:val="22"/>
        </w:rPr>
        <w:t>El personal que cumplirá las tareas motivo de esta contratación deberá estar asegurado en  el Banco de Seguros del Estado, debiendo presentar  la constancia respectiva en el Departamento de Recursos Físicos, antes de comenzar la ejecución del contrato, debiendo presentar cada 3 meses la nómina de funcionarios asignados –con el comprobante de afiliación  correspondiente- al Encargado que el Departamento  de Recursos Físicos que designe para su control  o quien haga sus veces</w:t>
      </w:r>
      <w:r w:rsidRPr="0044409D">
        <w:rPr>
          <w:rFonts w:ascii="Arial" w:hAnsi="Arial" w:cs="Arial"/>
          <w:sz w:val="22"/>
          <w:szCs w:val="22"/>
          <w:lang w:val="es-UY"/>
        </w:rPr>
        <w:t>.</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Las empresas deberán proveer los elementos y maquinarias para las labores que se detallen a continuación no pudiendo argumentar que no se realizan las tareas por falta de implementos.</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La DNA podrá otorgar un espacio destinado al guardado de elementos y/o herramientas en caso de disponer. Lo allí depositado será de responsabilidad de la empresa adjudicataria no teniendo responsabilidad alguna la DNA frente a faltantes o deterioros de estos.</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Se deberán cumplir estrictamente todas las normativas vigentes en materia Nacional, Municipal, Departamental, legal, MTSS, BPS, etc.</w:t>
      </w:r>
    </w:p>
    <w:p w:rsidR="00E65828" w:rsidRPr="0044409D" w:rsidRDefault="00E65828" w:rsidP="00E65828">
      <w:pPr>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
        <w:contextualSpacing/>
        <w:jc w:val="both"/>
        <w:rPr>
          <w:rFonts w:ascii="Arial" w:hAnsi="Arial" w:cs="Arial"/>
          <w:noProof/>
          <w:sz w:val="22"/>
          <w:szCs w:val="22"/>
        </w:rPr>
      </w:pPr>
      <w:r w:rsidRPr="0044409D">
        <w:rPr>
          <w:rFonts w:ascii="Arial" w:hAnsi="Arial" w:cs="Arial"/>
          <w:noProof/>
          <w:sz w:val="22"/>
          <w:szCs w:val="22"/>
        </w:rPr>
        <w:t>La falta de cualquier objeto, etc, roturas, daños, desperfectos o deterioros que se produzcan, serán  por cuenta del adjudicatario cuando se constatara la imputabilidad a sus operarios, ya sea por dolo, negligencia o trato inadecuado de implementos, etc.</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noProof/>
          <w:sz w:val="22"/>
          <w:szCs w:val="22"/>
        </w:rPr>
        <w:t xml:space="preserve">Es de exclusivo cargo del adjudicatario todo riesgo o responsabilidad derivados del incumplimientro del contrato, ya sea como consecuencia de daños causados a terceros, a </w:t>
      </w:r>
      <w:smartTag w:uri="urn:schemas-microsoft-com:office:smarttags" w:element="PersonName">
        <w:smartTagPr>
          <w:attr w:name="ProductID" w:val="la Direcci￳n Nacional"/>
        </w:smartTagPr>
        <w:r w:rsidRPr="0044409D">
          <w:rPr>
            <w:rFonts w:ascii="Arial" w:hAnsi="Arial" w:cs="Arial"/>
            <w:noProof/>
            <w:sz w:val="22"/>
            <w:szCs w:val="22"/>
          </w:rPr>
          <w:t>la Dirección Nacional</w:t>
        </w:r>
      </w:smartTag>
      <w:r w:rsidRPr="0044409D">
        <w:rPr>
          <w:rFonts w:ascii="Arial" w:hAnsi="Arial" w:cs="Arial"/>
          <w:noProof/>
          <w:sz w:val="22"/>
          <w:szCs w:val="22"/>
        </w:rPr>
        <w:t xml:space="preserve"> de Aduanas , a sus funcionarios o a los bienes de unos y otros tanto  en los casos que sufriere  o causare daño</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noProof/>
          <w:sz w:val="22"/>
          <w:szCs w:val="22"/>
        </w:rPr>
        <w:t xml:space="preserve">El personal que realice las tareas no podrá salir con bultos o paquetes sin la respectiva declaración y verificación del contenido de los mismos, ante el personal de la guardia del Organismo o de los funcionarios que designe </w:t>
      </w:r>
      <w:smartTag w:uri="urn:schemas-microsoft-com:office:smarttags" w:element="PersonName">
        <w:smartTagPr>
          <w:attr w:name="ProductID" w:val="la Direcci￳n Nacional"/>
        </w:smartTagPr>
        <w:r w:rsidRPr="0044409D">
          <w:rPr>
            <w:rFonts w:ascii="Arial" w:hAnsi="Arial" w:cs="Arial"/>
            <w:noProof/>
            <w:sz w:val="22"/>
            <w:szCs w:val="22"/>
          </w:rPr>
          <w:t xml:space="preserve">la </w:t>
        </w:r>
        <w:r w:rsidRPr="0044409D">
          <w:rPr>
            <w:rFonts w:ascii="Arial" w:hAnsi="Arial" w:cs="Arial"/>
            <w:sz w:val="22"/>
            <w:szCs w:val="22"/>
          </w:rPr>
          <w:t>Dirección Nacional</w:t>
        </w:r>
      </w:smartTag>
      <w:r w:rsidRPr="0044409D">
        <w:rPr>
          <w:rFonts w:ascii="Arial" w:hAnsi="Arial" w:cs="Arial"/>
          <w:sz w:val="22"/>
          <w:szCs w:val="22"/>
        </w:rPr>
        <w:t xml:space="preserve"> de Aduanas</w:t>
      </w:r>
      <w:r w:rsidRPr="0044409D">
        <w:rPr>
          <w:rFonts w:ascii="Arial" w:hAnsi="Arial" w:cs="Arial"/>
          <w:noProof/>
          <w:sz w:val="22"/>
          <w:szCs w:val="22"/>
        </w:rPr>
        <w:t xml:space="preserve"> a tal efecto</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rPr>
        <w:t>Serán de cargo de la empresa adjudicataria el pago de sueldos, jornales, cargas sociales, seguro de enfermedad, otros seguros, etc., que devengue el cumplimiento de la contratación del servicio.</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Se dará especial atención a lo establecido en el Decreto del Poder Ejecutivo Nº 475/005 de 14 de noviembre de 2005.</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sidRPr="0044409D">
        <w:rPr>
          <w:rFonts w:ascii="Arial" w:hAnsi="Arial" w:cs="Arial"/>
          <w:sz w:val="22"/>
          <w:szCs w:val="22"/>
          <w:lang w:val="es-UY"/>
        </w:rPr>
        <w:t>Asimismo, la adjudicataria se someterá a las exigencias sobre seguridad e higiene industrial determinadas en el Decreto 406/988 del 3 de junio de 1988 y disposiciones modificativas, complementarias y/o concordantes.</w:t>
      </w:r>
    </w:p>
    <w:p w:rsidR="00E65828" w:rsidRPr="0044409D" w:rsidRDefault="00E65828" w:rsidP="00E65828">
      <w:pPr>
        <w:numPr>
          <w:ilvl w:val="0"/>
          <w:numId w:val="4"/>
        </w:numPr>
        <w:spacing w:line="360" w:lineRule="auto"/>
        <w:ind w:right="-1"/>
        <w:contextualSpacing/>
        <w:jc w:val="both"/>
        <w:rPr>
          <w:rFonts w:ascii="Arial" w:hAnsi="Arial" w:cs="Arial"/>
          <w:sz w:val="22"/>
          <w:szCs w:val="22"/>
          <w:lang w:val="es-UY"/>
        </w:rPr>
      </w:pPr>
      <w:r>
        <w:rPr>
          <w:rFonts w:ascii="Arial" w:hAnsi="Arial" w:cs="Arial"/>
          <w:sz w:val="22"/>
          <w:szCs w:val="22"/>
          <w:lang w:val="es-UY"/>
        </w:rPr>
        <w:t>Solo se aceptaran propuestas de empresas que aporten por construcción rechazando aquellas que aporten por rubro industria y comercio.</w:t>
      </w:r>
    </w:p>
    <w:p w:rsidR="00E65828" w:rsidRDefault="00E65828" w:rsidP="00E65828">
      <w:pPr>
        <w:numPr>
          <w:ilvl w:val="0"/>
          <w:numId w:val="4"/>
        </w:numPr>
        <w:spacing w:line="360" w:lineRule="auto"/>
        <w:ind w:right="-1"/>
        <w:contextualSpacing/>
        <w:jc w:val="both"/>
        <w:rPr>
          <w:rFonts w:ascii="Arial" w:hAnsi="Arial" w:cs="Arial"/>
          <w:sz w:val="22"/>
          <w:szCs w:val="22"/>
          <w:lang w:val="es-UY"/>
        </w:rPr>
      </w:pPr>
      <w:r w:rsidRPr="003D4E58">
        <w:rPr>
          <w:rFonts w:ascii="Arial" w:hAnsi="Arial" w:cs="Arial"/>
          <w:sz w:val="22"/>
          <w:szCs w:val="22"/>
          <w:lang w:val="es-UY"/>
        </w:rPr>
        <w:t>Todos  los  trabajos  indicados en  esta  memoria  deberán  ser  cotizados  por  el  oferente,  así  como  los  que deban  realizarse  a  fin  de  lograr  el objeto del llamado y que hubieran sido omitidos en el texto.</w:t>
      </w:r>
    </w:p>
    <w:p w:rsidR="00E65828" w:rsidRPr="003D4E58" w:rsidRDefault="00E65828" w:rsidP="00E65828">
      <w:pPr>
        <w:numPr>
          <w:ilvl w:val="0"/>
          <w:numId w:val="4"/>
        </w:numPr>
        <w:spacing w:line="360" w:lineRule="auto"/>
        <w:contextualSpacing/>
        <w:jc w:val="both"/>
        <w:rPr>
          <w:rFonts w:ascii="Arial" w:hAnsi="Arial" w:cs="Arial"/>
          <w:sz w:val="22"/>
          <w:szCs w:val="22"/>
          <w:lang w:val="es-UY"/>
        </w:rPr>
      </w:pPr>
      <w:r w:rsidRPr="003D4E58">
        <w:rPr>
          <w:rFonts w:ascii="Arial" w:hAnsi="Arial" w:cs="Arial"/>
          <w:sz w:val="22"/>
          <w:szCs w:val="22"/>
          <w:lang w:val="es-UY"/>
        </w:rPr>
        <w:t>La DNA suministrará al adjudicatario gráficos veraces en formato PDF</w:t>
      </w:r>
      <w:r>
        <w:rPr>
          <w:rFonts w:ascii="Arial" w:hAnsi="Arial" w:cs="Arial"/>
          <w:sz w:val="22"/>
          <w:szCs w:val="22"/>
          <w:lang w:val="es-UY"/>
        </w:rPr>
        <w:t xml:space="preserve">. </w:t>
      </w:r>
    </w:p>
    <w:p w:rsidR="00E65828" w:rsidRDefault="00E65828" w:rsidP="00E65828">
      <w:pPr>
        <w:numPr>
          <w:ilvl w:val="0"/>
          <w:numId w:val="4"/>
        </w:numPr>
        <w:spacing w:line="360" w:lineRule="auto"/>
        <w:contextualSpacing/>
        <w:jc w:val="both"/>
        <w:rPr>
          <w:rFonts w:ascii="Arial" w:hAnsi="Arial" w:cs="Arial"/>
          <w:sz w:val="22"/>
          <w:szCs w:val="22"/>
          <w:lang w:val="es-UY"/>
        </w:rPr>
      </w:pPr>
      <w:r w:rsidRPr="003D4E58">
        <w:rPr>
          <w:rFonts w:ascii="Arial" w:hAnsi="Arial" w:cs="Arial"/>
          <w:sz w:val="22"/>
          <w:szCs w:val="22"/>
          <w:lang w:val="es-UY"/>
        </w:rPr>
        <w:t>Queda prohibida la divulgación de todo gráfico.</w:t>
      </w:r>
    </w:p>
    <w:p w:rsidR="00E65828" w:rsidRPr="00F25062" w:rsidRDefault="00E65828" w:rsidP="00E65828">
      <w:pPr>
        <w:pStyle w:val="Prrafodelista"/>
        <w:widowControl w:val="0"/>
        <w:numPr>
          <w:ilvl w:val="0"/>
          <w:numId w:val="4"/>
        </w:numPr>
        <w:spacing w:line="360" w:lineRule="auto"/>
        <w:contextualSpacing/>
        <w:jc w:val="both"/>
        <w:rPr>
          <w:rFonts w:ascii="Arial" w:hAnsi="Arial" w:cs="Arial"/>
          <w:sz w:val="22"/>
          <w:lang w:val="es-UY"/>
        </w:rPr>
      </w:pPr>
      <w:r w:rsidRPr="00F25062">
        <w:rPr>
          <w:rFonts w:ascii="Arial" w:hAnsi="Arial" w:cs="Arial"/>
          <w:sz w:val="22"/>
          <w:lang w:val="es-UY"/>
        </w:rPr>
        <w:t xml:space="preserve">Todos  los elementos a suministrar e instalar y los trabajos a realizar </w:t>
      </w:r>
      <w:r w:rsidRPr="00F25062">
        <w:rPr>
          <w:rFonts w:ascii="Arial" w:hAnsi="Arial" w:cs="Arial"/>
          <w:bCs/>
          <w:sz w:val="22"/>
        </w:rPr>
        <w:t>a  fin  de  lograr  el objeto del llamado</w:t>
      </w:r>
      <w:r w:rsidRPr="00F25062">
        <w:rPr>
          <w:rFonts w:ascii="Arial" w:hAnsi="Arial" w:cs="Arial"/>
          <w:sz w:val="22"/>
          <w:lang w:val="es-UY"/>
        </w:rPr>
        <w:t xml:space="preserve"> deberán ser cotizados por el oferente.</w:t>
      </w:r>
    </w:p>
    <w:p w:rsidR="00E65828" w:rsidRDefault="00E65828" w:rsidP="00E65828">
      <w:pPr>
        <w:numPr>
          <w:ilvl w:val="0"/>
          <w:numId w:val="4"/>
        </w:numPr>
        <w:spacing w:line="360" w:lineRule="auto"/>
        <w:contextualSpacing/>
        <w:rPr>
          <w:rFonts w:ascii="Arial" w:hAnsi="Arial" w:cs="Arial"/>
          <w:bCs/>
          <w:kern w:val="32"/>
          <w:sz w:val="22"/>
        </w:rPr>
      </w:pPr>
      <w:r w:rsidRPr="00F25062">
        <w:rPr>
          <w:rFonts w:ascii="Arial" w:hAnsi="Arial" w:cs="Arial"/>
          <w:bCs/>
          <w:kern w:val="32"/>
          <w:sz w:val="22"/>
        </w:rPr>
        <w:t xml:space="preserve">Todos los materiales eléctricos deberán ser aprobados tanto por URSEA como por UNIT y deberán ser de primera calidad. </w:t>
      </w:r>
    </w:p>
    <w:p w:rsidR="00E65828" w:rsidRDefault="00E65828" w:rsidP="00E65828">
      <w:pPr>
        <w:spacing w:line="360" w:lineRule="auto"/>
        <w:contextualSpacing/>
        <w:rPr>
          <w:rFonts w:ascii="Arial" w:hAnsi="Arial" w:cs="Arial"/>
          <w:bCs/>
          <w:kern w:val="32"/>
          <w:sz w:val="22"/>
        </w:rPr>
      </w:pPr>
    </w:p>
    <w:p w:rsidR="00E65828" w:rsidRPr="009A4BA1" w:rsidRDefault="00E65828" w:rsidP="00E65828">
      <w:pPr>
        <w:spacing w:line="360" w:lineRule="auto"/>
        <w:contextualSpacing/>
        <w:rPr>
          <w:rFonts w:ascii="Arial" w:hAnsi="Arial" w:cs="Arial"/>
          <w:b/>
          <w:bCs/>
          <w:kern w:val="32"/>
          <w:sz w:val="22"/>
        </w:rPr>
      </w:pPr>
      <w:r w:rsidRPr="009A4BA1">
        <w:rPr>
          <w:rFonts w:ascii="Arial" w:hAnsi="Arial" w:cs="Arial"/>
          <w:b/>
          <w:bCs/>
          <w:kern w:val="32"/>
          <w:sz w:val="22"/>
        </w:rPr>
        <w:t>2.1 – Coordinación de trabajos</w:t>
      </w:r>
    </w:p>
    <w:p w:rsidR="00E65828" w:rsidRDefault="00E65828" w:rsidP="00E65828">
      <w:pPr>
        <w:numPr>
          <w:ilvl w:val="0"/>
          <w:numId w:val="6"/>
        </w:numPr>
        <w:spacing w:line="360" w:lineRule="auto"/>
        <w:contextualSpacing/>
        <w:rPr>
          <w:rFonts w:ascii="Arial" w:hAnsi="Arial" w:cs="Arial"/>
          <w:bCs/>
          <w:kern w:val="32"/>
          <w:sz w:val="22"/>
        </w:rPr>
      </w:pPr>
      <w:r>
        <w:rPr>
          <w:rFonts w:ascii="Arial" w:hAnsi="Arial" w:cs="Arial"/>
          <w:bCs/>
          <w:kern w:val="32"/>
          <w:sz w:val="22"/>
        </w:rPr>
        <w:t xml:space="preserve">Al estar en funcionamiento el edificio, los trabajos deberán ser coordinados con la D.O. de manera de afectar lo menos posible la operativa general del edificio. </w:t>
      </w:r>
    </w:p>
    <w:p w:rsidR="00E65828" w:rsidRDefault="00E65828" w:rsidP="00E65828">
      <w:pPr>
        <w:spacing w:line="360" w:lineRule="auto"/>
        <w:contextualSpacing/>
        <w:rPr>
          <w:rFonts w:ascii="Arial" w:hAnsi="Arial" w:cs="Arial"/>
          <w:bCs/>
          <w:kern w:val="32"/>
          <w:sz w:val="22"/>
        </w:rPr>
      </w:pPr>
    </w:p>
    <w:p w:rsidR="00E65828" w:rsidRPr="004A35D2" w:rsidRDefault="00E65828" w:rsidP="00E65828">
      <w:pPr>
        <w:spacing w:line="360" w:lineRule="auto"/>
        <w:contextualSpacing/>
        <w:rPr>
          <w:rFonts w:ascii="Arial" w:hAnsi="Arial" w:cs="Arial"/>
          <w:b/>
          <w:bCs/>
          <w:kern w:val="32"/>
          <w:sz w:val="22"/>
        </w:rPr>
      </w:pPr>
      <w:r w:rsidRPr="004A35D2">
        <w:rPr>
          <w:rFonts w:ascii="Arial" w:hAnsi="Arial" w:cs="Arial"/>
          <w:b/>
          <w:bCs/>
          <w:kern w:val="32"/>
          <w:sz w:val="22"/>
        </w:rPr>
        <w:t>2.2 – Visita a lugar</w:t>
      </w:r>
    </w:p>
    <w:p w:rsidR="00E65828" w:rsidRPr="004A35D2" w:rsidRDefault="00E65828" w:rsidP="00E65828">
      <w:pPr>
        <w:numPr>
          <w:ilvl w:val="0"/>
          <w:numId w:val="6"/>
        </w:numPr>
        <w:autoSpaceDE w:val="0"/>
        <w:autoSpaceDN w:val="0"/>
        <w:adjustRightInd w:val="0"/>
        <w:spacing w:line="360" w:lineRule="auto"/>
        <w:ind w:left="714" w:hanging="357"/>
        <w:jc w:val="both"/>
        <w:rPr>
          <w:rFonts w:ascii="Arial" w:hAnsi="Arial" w:cs="Arial"/>
          <w:bCs/>
          <w:kern w:val="32"/>
          <w:sz w:val="22"/>
          <w:szCs w:val="22"/>
        </w:rPr>
      </w:pPr>
      <w:r w:rsidRPr="004A35D2">
        <w:rPr>
          <w:rFonts w:ascii="Arial" w:hAnsi="Arial" w:cs="Arial"/>
          <w:sz w:val="22"/>
          <w:szCs w:val="22"/>
          <w:lang w:val="es-UY" w:eastAsia="es-UY"/>
        </w:rPr>
        <w:t xml:space="preserve">Se entiende </w:t>
      </w:r>
      <w:r>
        <w:rPr>
          <w:rFonts w:ascii="Arial" w:hAnsi="Arial" w:cs="Arial"/>
          <w:sz w:val="22"/>
          <w:szCs w:val="22"/>
          <w:lang w:val="es-UY" w:eastAsia="es-UY"/>
        </w:rPr>
        <w:t>no obligatoria una visitar</w:t>
      </w:r>
      <w:r w:rsidRPr="004A35D2">
        <w:rPr>
          <w:rFonts w:ascii="Arial" w:hAnsi="Arial" w:cs="Arial"/>
          <w:sz w:val="22"/>
          <w:szCs w:val="22"/>
          <w:lang w:val="es-UY" w:eastAsia="es-UY"/>
        </w:rPr>
        <w:t xml:space="preserve"> al lugar previo a su presupuestación.</w:t>
      </w:r>
    </w:p>
    <w:p w:rsidR="00E65828" w:rsidRPr="004A35D2" w:rsidRDefault="00E65828" w:rsidP="00E65828">
      <w:pPr>
        <w:numPr>
          <w:ilvl w:val="0"/>
          <w:numId w:val="6"/>
        </w:numPr>
        <w:autoSpaceDE w:val="0"/>
        <w:autoSpaceDN w:val="0"/>
        <w:adjustRightInd w:val="0"/>
        <w:spacing w:line="360" w:lineRule="auto"/>
        <w:ind w:left="714" w:hanging="357"/>
        <w:jc w:val="both"/>
        <w:rPr>
          <w:rFonts w:ascii="Arial" w:hAnsi="Arial" w:cs="Arial"/>
          <w:bCs/>
          <w:kern w:val="32"/>
          <w:sz w:val="22"/>
          <w:szCs w:val="22"/>
        </w:rPr>
      </w:pPr>
      <w:r w:rsidRPr="004A35D2">
        <w:rPr>
          <w:rFonts w:ascii="Arial" w:hAnsi="Arial" w:cs="Arial"/>
          <w:sz w:val="22"/>
          <w:szCs w:val="22"/>
          <w:lang w:val="es-UY" w:eastAsia="es-UY"/>
        </w:rPr>
        <w:t>Previo a la presentación de ofertas deberán manifestar las observaciones que tiendan a</w:t>
      </w:r>
      <w:r>
        <w:rPr>
          <w:rFonts w:ascii="Arial" w:hAnsi="Arial" w:cs="Arial"/>
          <w:sz w:val="22"/>
          <w:szCs w:val="22"/>
          <w:lang w:val="es-UY" w:eastAsia="es-UY"/>
        </w:rPr>
        <w:t xml:space="preserve"> </w:t>
      </w:r>
      <w:r w:rsidRPr="004A35D2">
        <w:rPr>
          <w:rFonts w:ascii="Arial" w:hAnsi="Arial" w:cs="Arial"/>
          <w:sz w:val="22"/>
          <w:szCs w:val="22"/>
          <w:lang w:val="es-UY" w:eastAsia="es-UY"/>
        </w:rPr>
        <w:t>mejorar el proyecto o los inconvenientes que se les puedan presentar, para una buena ejecución de acuerdo con las reglas del arte y del buen construir.</w:t>
      </w:r>
    </w:p>
    <w:p w:rsidR="00E65828" w:rsidRPr="004A35D2" w:rsidRDefault="00E65828" w:rsidP="00E65828">
      <w:pPr>
        <w:numPr>
          <w:ilvl w:val="0"/>
          <w:numId w:val="6"/>
        </w:numPr>
        <w:autoSpaceDE w:val="0"/>
        <w:autoSpaceDN w:val="0"/>
        <w:adjustRightInd w:val="0"/>
        <w:spacing w:line="360" w:lineRule="auto"/>
        <w:ind w:left="714" w:hanging="357"/>
        <w:jc w:val="both"/>
        <w:rPr>
          <w:rFonts w:ascii="Arial" w:hAnsi="Arial" w:cs="Arial"/>
          <w:bCs/>
          <w:kern w:val="32"/>
          <w:sz w:val="22"/>
          <w:szCs w:val="22"/>
        </w:rPr>
      </w:pPr>
      <w:r w:rsidRPr="004A35D2">
        <w:rPr>
          <w:rFonts w:ascii="Arial" w:hAnsi="Arial" w:cs="Arial"/>
          <w:sz w:val="22"/>
          <w:szCs w:val="22"/>
          <w:lang w:val="es-UY" w:eastAsia="es-UY"/>
        </w:rPr>
        <w:t>Será de cuenta del contratista el análisis de los recaudos y la confección de los planos de detalle según las obras ejecutadas o a ejecutarse</w:t>
      </w:r>
      <w:r>
        <w:rPr>
          <w:rFonts w:ascii="Arial" w:hAnsi="Arial" w:cs="Arial"/>
          <w:sz w:val="22"/>
          <w:szCs w:val="22"/>
          <w:lang w:val="es-UY" w:eastAsia="es-UY"/>
        </w:rPr>
        <w:t xml:space="preserve"> si entendiera necesario para la mejor comprensión del mismo</w:t>
      </w:r>
      <w:r w:rsidRPr="004A35D2">
        <w:rPr>
          <w:rFonts w:ascii="Arial" w:hAnsi="Arial" w:cs="Arial"/>
          <w:sz w:val="22"/>
          <w:szCs w:val="22"/>
          <w:lang w:val="es-UY" w:eastAsia="es-UY"/>
        </w:rPr>
        <w:t>.</w:t>
      </w:r>
    </w:p>
    <w:p w:rsidR="00E65828" w:rsidRPr="004A35D2" w:rsidRDefault="00E65828" w:rsidP="00E65828">
      <w:pPr>
        <w:numPr>
          <w:ilvl w:val="0"/>
          <w:numId w:val="6"/>
        </w:numPr>
        <w:autoSpaceDE w:val="0"/>
        <w:autoSpaceDN w:val="0"/>
        <w:adjustRightInd w:val="0"/>
        <w:spacing w:line="360" w:lineRule="auto"/>
        <w:ind w:left="714" w:hanging="357"/>
        <w:jc w:val="both"/>
        <w:rPr>
          <w:rFonts w:ascii="Arial" w:hAnsi="Arial" w:cs="Arial"/>
          <w:bCs/>
          <w:kern w:val="32"/>
          <w:sz w:val="22"/>
          <w:szCs w:val="22"/>
        </w:rPr>
      </w:pPr>
      <w:r w:rsidRPr="004A35D2">
        <w:rPr>
          <w:rFonts w:ascii="Arial" w:hAnsi="Arial" w:cs="Arial"/>
          <w:sz w:val="22"/>
          <w:szCs w:val="22"/>
          <w:lang w:val="es-UY" w:eastAsia="es-UY"/>
        </w:rPr>
        <w:t>La presentación de una oferta supone la total aceptación de los recaudos de la licitación, y la</w:t>
      </w:r>
      <w:r>
        <w:rPr>
          <w:rFonts w:ascii="Arial" w:hAnsi="Arial" w:cs="Arial"/>
          <w:sz w:val="22"/>
          <w:szCs w:val="22"/>
          <w:lang w:val="es-UY" w:eastAsia="es-UY"/>
        </w:rPr>
        <w:t xml:space="preserve"> </w:t>
      </w:r>
      <w:r w:rsidRPr="004A35D2">
        <w:rPr>
          <w:rFonts w:ascii="Arial" w:hAnsi="Arial" w:cs="Arial"/>
          <w:sz w:val="22"/>
          <w:szCs w:val="22"/>
          <w:lang w:val="es-UY" w:eastAsia="es-UY"/>
        </w:rPr>
        <w:t>renuncia a aducir desconocimiento del sitio de las obras con el objeto de realizar reclamaciones.</w:t>
      </w:r>
    </w:p>
    <w:p w:rsidR="00E65828" w:rsidRDefault="00E65828" w:rsidP="00E65828">
      <w:pPr>
        <w:autoSpaceDE w:val="0"/>
        <w:autoSpaceDN w:val="0"/>
        <w:adjustRightInd w:val="0"/>
        <w:spacing w:line="360" w:lineRule="auto"/>
        <w:jc w:val="both"/>
        <w:rPr>
          <w:rFonts w:ascii="Arial" w:hAnsi="Arial" w:cs="Arial"/>
          <w:bCs/>
          <w:kern w:val="32"/>
          <w:sz w:val="22"/>
          <w:szCs w:val="22"/>
        </w:rPr>
      </w:pPr>
    </w:p>
    <w:p w:rsidR="00E65828" w:rsidRPr="00FB1FB7" w:rsidRDefault="00E65828" w:rsidP="00E65828">
      <w:pPr>
        <w:autoSpaceDE w:val="0"/>
        <w:autoSpaceDN w:val="0"/>
        <w:adjustRightInd w:val="0"/>
        <w:spacing w:line="360" w:lineRule="auto"/>
        <w:jc w:val="both"/>
        <w:rPr>
          <w:rFonts w:ascii="Arial" w:hAnsi="Arial" w:cs="Arial"/>
          <w:b/>
          <w:bCs/>
          <w:kern w:val="32"/>
          <w:sz w:val="22"/>
          <w:szCs w:val="22"/>
        </w:rPr>
      </w:pPr>
      <w:r w:rsidRPr="00FB1FB7">
        <w:rPr>
          <w:rFonts w:ascii="Arial" w:hAnsi="Arial" w:cs="Arial"/>
          <w:b/>
          <w:bCs/>
          <w:kern w:val="32"/>
          <w:sz w:val="22"/>
          <w:szCs w:val="22"/>
        </w:rPr>
        <w:t>2.3 – Limpieza de obra</w:t>
      </w:r>
    </w:p>
    <w:p w:rsidR="00E65828" w:rsidRPr="00FB1FB7" w:rsidRDefault="00E65828" w:rsidP="00E65828">
      <w:pPr>
        <w:autoSpaceDE w:val="0"/>
        <w:autoSpaceDN w:val="0"/>
        <w:adjustRightInd w:val="0"/>
        <w:spacing w:line="360" w:lineRule="auto"/>
        <w:jc w:val="both"/>
        <w:rPr>
          <w:rFonts w:ascii="Arial" w:hAnsi="Arial" w:cs="Arial"/>
          <w:bCs/>
          <w:kern w:val="32"/>
          <w:sz w:val="22"/>
          <w:szCs w:val="22"/>
        </w:rPr>
      </w:pPr>
      <w:r w:rsidRPr="00FB1FB7">
        <w:rPr>
          <w:rFonts w:ascii="Arial" w:hAnsi="Arial" w:cs="Arial"/>
          <w:sz w:val="22"/>
          <w:szCs w:val="22"/>
          <w:lang w:val="es-UY" w:eastAsia="es-UY"/>
        </w:rPr>
        <w:t>Finalizada la obra el contratista se retirará de la misma el entorno eventualmente afectado en la mejor condición de limpieza y prolijidad, debiendo reparar a su cargo</w:t>
      </w:r>
      <w:r>
        <w:rPr>
          <w:rFonts w:ascii="Arial" w:hAnsi="Arial" w:cs="Arial"/>
          <w:sz w:val="22"/>
          <w:szCs w:val="22"/>
          <w:lang w:val="es-UY" w:eastAsia="es-UY"/>
        </w:rPr>
        <w:t xml:space="preserve"> </w:t>
      </w:r>
      <w:r w:rsidRPr="00FB1FB7">
        <w:rPr>
          <w:rFonts w:ascii="Arial" w:hAnsi="Arial" w:cs="Arial"/>
          <w:sz w:val="22"/>
          <w:szCs w:val="22"/>
          <w:lang w:val="es-UY" w:eastAsia="es-UY"/>
        </w:rPr>
        <w:t>todo lo que haya resultado deteriorado. Esta operación se llevará a cabo en total acuerdo con la DO y según sus instrucciones específicas al respecto.</w:t>
      </w:r>
    </w:p>
    <w:p w:rsidR="00E65828" w:rsidRPr="00E65828" w:rsidRDefault="00E65828" w:rsidP="00E65828">
      <w:pPr>
        <w:widowControl w:val="0"/>
        <w:spacing w:line="360" w:lineRule="auto"/>
        <w:contextualSpacing/>
        <w:jc w:val="both"/>
        <w:rPr>
          <w:rFonts w:ascii="Arial" w:hAnsi="Arial" w:cs="Arial"/>
          <w:snapToGrid w:val="0"/>
          <w:sz w:val="22"/>
        </w:rPr>
      </w:pPr>
    </w:p>
    <w:p w:rsidR="00E65828" w:rsidRDefault="00E65828" w:rsidP="00E65828">
      <w:pPr>
        <w:spacing w:line="360" w:lineRule="auto"/>
        <w:jc w:val="both"/>
        <w:rPr>
          <w:rFonts w:ascii="Arial" w:hAnsi="Arial" w:cs="Arial"/>
          <w:b/>
          <w:sz w:val="28"/>
          <w:lang w:val="es-UY"/>
        </w:rPr>
      </w:pPr>
      <w:r>
        <w:rPr>
          <w:rFonts w:ascii="Arial" w:hAnsi="Arial" w:cs="Arial"/>
          <w:b/>
          <w:sz w:val="28"/>
          <w:lang w:val="es-UY"/>
        </w:rPr>
        <w:t>3. Trabajos a realizar</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Suministro y colocación de mueble mostrador para atención al público.</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Dicho mueble contara con 6 puestos de trabajos, con respectivos espacios para colocar torres de computadoras y cajones. Llevarán pasacables metálicos y demás previsiones para el correcto funcionamiento de los puestos de trabajo.</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xml:space="preserve">- El mueble será con estructura de cedro y contara con despieces en mdf y terminación de enchapado 4mm color azul. Contará con detalles en perfiles de U de aluminio 10x10, cantos en cedro de 45x45 y 45x90 como se detallan en la planilla anexa EQ02. </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Los herrajes serán de buena calidad y metálicos (guía telescópica de cajones, tirantes, etc.), se presentará muestra para aceptación de la D.O.</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Se incluirá Impresión de vinilo con logo y nombre de la Dirección Nacional de Aduana según planilla EQ02.</w:t>
      </w: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 xml:space="preserve">- Se aclara que </w:t>
      </w:r>
      <w:r w:rsidRPr="00017F70">
        <w:rPr>
          <w:rFonts w:ascii="Arial" w:hAnsi="Arial" w:cs="Arial"/>
          <w:b/>
          <w:sz w:val="22"/>
          <w:szCs w:val="22"/>
          <w:u w:val="single"/>
          <w:lang w:val="es-UY"/>
        </w:rPr>
        <w:t>no</w:t>
      </w:r>
      <w:r>
        <w:rPr>
          <w:rFonts w:ascii="Arial" w:hAnsi="Arial" w:cs="Arial"/>
          <w:sz w:val="22"/>
          <w:szCs w:val="22"/>
          <w:lang w:val="es-UY"/>
        </w:rPr>
        <w:t xml:space="preserve"> llevará vidrió como el mueble de las imágenes de referencia.</w:t>
      </w:r>
    </w:p>
    <w:p w:rsidR="00E65828" w:rsidRDefault="00E65828" w:rsidP="00E65828">
      <w:pPr>
        <w:spacing w:line="360" w:lineRule="auto"/>
        <w:jc w:val="both"/>
        <w:rPr>
          <w:rFonts w:ascii="Arial" w:hAnsi="Arial" w:cs="Arial"/>
          <w:sz w:val="22"/>
          <w:szCs w:val="22"/>
          <w:lang w:val="es-UY"/>
        </w:rPr>
      </w:pPr>
    </w:p>
    <w:p w:rsidR="00E65828" w:rsidRDefault="00E65828" w:rsidP="00E65828">
      <w:pPr>
        <w:spacing w:line="360" w:lineRule="auto"/>
        <w:jc w:val="both"/>
        <w:rPr>
          <w:rFonts w:ascii="Arial" w:hAnsi="Arial" w:cs="Arial"/>
          <w:sz w:val="22"/>
          <w:szCs w:val="22"/>
          <w:lang w:val="es-UY"/>
        </w:rPr>
      </w:pPr>
      <w:r>
        <w:rPr>
          <w:rFonts w:ascii="Arial" w:hAnsi="Arial" w:cs="Arial"/>
          <w:sz w:val="22"/>
          <w:szCs w:val="22"/>
          <w:lang w:val="es-UY"/>
        </w:rPr>
        <w:t>Se adjuntan imágenes de mueble existente en el edificio como referencia de terminaciones:</w:t>
      </w:r>
    </w:p>
    <w:p w:rsidR="00E65828" w:rsidRDefault="00E65828" w:rsidP="00E65828">
      <w:pPr>
        <w:spacing w:line="360" w:lineRule="auto"/>
        <w:jc w:val="both"/>
        <w:rPr>
          <w:rFonts w:ascii="Arial" w:hAnsi="Arial" w:cs="Arial"/>
          <w:sz w:val="22"/>
          <w:szCs w:val="22"/>
          <w:lang w:val="es-UY"/>
        </w:rPr>
      </w:pPr>
      <w:r>
        <w:rPr>
          <w:rFonts w:ascii="Arial" w:hAnsi="Arial" w:cs="Arial"/>
          <w:noProof/>
          <w:sz w:val="22"/>
          <w:szCs w:val="22"/>
          <w:lang w:val="es-UY" w:eastAsia="es-UY"/>
        </w:rPr>
        <w:drawing>
          <wp:inline distT="0" distB="0" distL="0" distR="0">
            <wp:extent cx="5391150" cy="3028950"/>
            <wp:effectExtent l="0" t="0" r="0" b="0"/>
            <wp:docPr id="6" name="Imagen 6" descr="20180308_07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308_074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0" cy="3028950"/>
                    </a:xfrm>
                    <a:prstGeom prst="rect">
                      <a:avLst/>
                    </a:prstGeom>
                    <a:noFill/>
                    <a:ln>
                      <a:noFill/>
                    </a:ln>
                  </pic:spPr>
                </pic:pic>
              </a:graphicData>
            </a:graphic>
          </wp:inline>
        </w:drawing>
      </w:r>
    </w:p>
    <w:p w:rsidR="00E65828" w:rsidRDefault="00E65828" w:rsidP="00E65828">
      <w:pPr>
        <w:spacing w:line="360" w:lineRule="auto"/>
        <w:jc w:val="both"/>
        <w:rPr>
          <w:rFonts w:ascii="Arial" w:hAnsi="Arial" w:cs="Arial"/>
          <w:sz w:val="22"/>
          <w:szCs w:val="22"/>
          <w:lang w:val="es-UY"/>
        </w:rPr>
      </w:pPr>
      <w:r>
        <w:rPr>
          <w:rFonts w:ascii="Arial" w:hAnsi="Arial" w:cs="Arial"/>
          <w:noProof/>
          <w:sz w:val="22"/>
          <w:szCs w:val="22"/>
          <w:lang w:val="es-UY" w:eastAsia="es-UY"/>
        </w:rPr>
        <w:drawing>
          <wp:inline distT="0" distB="0" distL="0" distR="0">
            <wp:extent cx="5391150" cy="3028950"/>
            <wp:effectExtent l="0" t="0" r="0" b="0"/>
            <wp:docPr id="5" name="Imagen 5" descr="20180308_07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0308_0745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0" cy="3028950"/>
                    </a:xfrm>
                    <a:prstGeom prst="rect">
                      <a:avLst/>
                    </a:prstGeom>
                    <a:noFill/>
                    <a:ln>
                      <a:noFill/>
                    </a:ln>
                  </pic:spPr>
                </pic:pic>
              </a:graphicData>
            </a:graphic>
          </wp:inline>
        </w:drawing>
      </w:r>
    </w:p>
    <w:p w:rsidR="00E65828" w:rsidRDefault="00E65828" w:rsidP="00E65828">
      <w:pPr>
        <w:spacing w:line="360" w:lineRule="auto"/>
        <w:jc w:val="both"/>
        <w:rPr>
          <w:rFonts w:ascii="Arial" w:hAnsi="Arial" w:cs="Arial"/>
          <w:sz w:val="22"/>
          <w:szCs w:val="22"/>
          <w:lang w:val="es-UY"/>
        </w:rPr>
      </w:pPr>
      <w:r>
        <w:rPr>
          <w:rFonts w:ascii="Arial" w:hAnsi="Arial" w:cs="Arial"/>
          <w:noProof/>
          <w:sz w:val="22"/>
          <w:szCs w:val="22"/>
          <w:lang w:val="es-UY" w:eastAsia="es-UY"/>
        </w:rPr>
        <w:drawing>
          <wp:inline distT="0" distB="0" distL="0" distR="0">
            <wp:extent cx="5391150" cy="3028950"/>
            <wp:effectExtent l="0" t="0" r="0" b="0"/>
            <wp:docPr id="4" name="Imagen 4" descr="20180308_07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0308_0745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0" cy="3028950"/>
                    </a:xfrm>
                    <a:prstGeom prst="rect">
                      <a:avLst/>
                    </a:prstGeom>
                    <a:noFill/>
                    <a:ln>
                      <a:noFill/>
                    </a:ln>
                  </pic:spPr>
                </pic:pic>
              </a:graphicData>
            </a:graphic>
          </wp:inline>
        </w:drawing>
      </w:r>
    </w:p>
    <w:p w:rsidR="00E65828" w:rsidRPr="00846CBF" w:rsidRDefault="00E65828" w:rsidP="00E65828">
      <w:pPr>
        <w:spacing w:line="360" w:lineRule="auto"/>
        <w:jc w:val="both"/>
        <w:rPr>
          <w:rFonts w:ascii="Arial" w:hAnsi="Arial" w:cs="Arial"/>
          <w:sz w:val="22"/>
          <w:szCs w:val="22"/>
          <w:lang w:val="es-UY"/>
        </w:rPr>
      </w:pPr>
      <w:r>
        <w:rPr>
          <w:rFonts w:ascii="Arial" w:hAnsi="Arial" w:cs="Arial"/>
          <w:noProof/>
          <w:sz w:val="22"/>
          <w:szCs w:val="22"/>
          <w:lang w:val="es-UY" w:eastAsia="es-UY"/>
        </w:rPr>
        <w:drawing>
          <wp:inline distT="0" distB="0" distL="0" distR="0">
            <wp:extent cx="4762500" cy="2886075"/>
            <wp:effectExtent l="0" t="0" r="0" b="9525"/>
            <wp:docPr id="2" name="Imagen 2"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886075"/>
                    </a:xfrm>
                    <a:prstGeom prst="rect">
                      <a:avLst/>
                    </a:prstGeom>
                    <a:noFill/>
                    <a:ln>
                      <a:noFill/>
                    </a:ln>
                  </pic:spPr>
                </pic:pic>
              </a:graphicData>
            </a:graphic>
          </wp:inline>
        </w:drawing>
      </w:r>
    </w:p>
    <w:p w:rsidR="00B966C5" w:rsidRDefault="00B966C5" w:rsidP="00BD0554">
      <w:pPr>
        <w:jc w:val="both"/>
      </w:pPr>
    </w:p>
    <w:sectPr w:rsidR="00B966C5" w:rsidSect="00CF2D26">
      <w:headerReference w:type="default" r:id="rId18"/>
      <w:footerReference w:type="default" r:id="rId19"/>
      <w:headerReference w:type="first" r:id="rId20"/>
      <w:footerReference w:type="first" r:id="rId21"/>
      <w:pgSz w:w="11906" w:h="16838" w:code="9"/>
      <w:pgMar w:top="1134"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E4" w:rsidRDefault="001A71E4">
      <w:r>
        <w:separator/>
      </w:r>
    </w:p>
  </w:endnote>
  <w:endnote w:type="continuationSeparator" w:id="0">
    <w:p w:rsidR="001A71E4" w:rsidRDefault="001A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3837"/>
      <w:docPartObj>
        <w:docPartGallery w:val="Page Numbers (Bottom of Page)"/>
        <w:docPartUnique/>
      </w:docPartObj>
    </w:sdtPr>
    <w:sdtEndPr/>
    <w:sdtContent>
      <w:p w:rsidR="00301F27" w:rsidRDefault="00301F27">
        <w:pPr>
          <w:pStyle w:val="Piedepgina"/>
          <w:jc w:val="right"/>
        </w:pPr>
        <w:r>
          <w:fldChar w:fldCharType="begin"/>
        </w:r>
        <w:r>
          <w:instrText>PAGE   \* MERGEFORMAT</w:instrText>
        </w:r>
        <w:r>
          <w:fldChar w:fldCharType="separate"/>
        </w:r>
        <w:r w:rsidR="00E02605">
          <w:rPr>
            <w:noProof/>
          </w:rPr>
          <w:t>2</w:t>
        </w:r>
        <w:r>
          <w:fldChar w:fldCharType="end"/>
        </w:r>
      </w:p>
    </w:sdtContent>
  </w:sdt>
  <w:p w:rsidR="00A11643" w:rsidRDefault="00A11643" w:rsidP="00001D2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09067"/>
      <w:docPartObj>
        <w:docPartGallery w:val="Page Numbers (Bottom of Page)"/>
        <w:docPartUnique/>
      </w:docPartObj>
    </w:sdtPr>
    <w:sdtEndPr/>
    <w:sdtContent>
      <w:p w:rsidR="00301F27" w:rsidRDefault="00301F27">
        <w:pPr>
          <w:pStyle w:val="Piedepgina"/>
          <w:jc w:val="right"/>
        </w:pPr>
        <w:r>
          <w:fldChar w:fldCharType="begin"/>
        </w:r>
        <w:r>
          <w:instrText>PAGE   \* MERGEFORMAT</w:instrText>
        </w:r>
        <w:r>
          <w:fldChar w:fldCharType="separate"/>
        </w:r>
        <w:r w:rsidR="001A71E4">
          <w:rPr>
            <w:noProof/>
          </w:rPr>
          <w:t>1</w:t>
        </w:r>
        <w:r>
          <w:fldChar w:fldCharType="end"/>
        </w:r>
      </w:p>
    </w:sdtContent>
  </w:sdt>
  <w:p w:rsidR="00A11643" w:rsidRPr="00B3195B" w:rsidRDefault="00A11643" w:rsidP="002333AB">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E4" w:rsidRDefault="001A71E4">
      <w:r>
        <w:separator/>
      </w:r>
    </w:p>
  </w:footnote>
  <w:footnote w:type="continuationSeparator" w:id="0">
    <w:p w:rsidR="001A71E4" w:rsidRDefault="001A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F823CA">
    <w:pPr>
      <w:pStyle w:val="Encabezado"/>
      <w:pBdr>
        <w:bottom w:val="single" w:sz="4" w:space="1" w:color="auto"/>
      </w:pBdr>
      <w:tabs>
        <w:tab w:val="clear" w:pos="4252"/>
        <w:tab w:val="clear" w:pos="8504"/>
        <w:tab w:val="center" w:pos="0"/>
        <w:tab w:val="right" w:pos="9000"/>
      </w:tabs>
      <w:rPr>
        <w:b/>
      </w:rPr>
    </w:pPr>
    <w:r w:rsidRPr="00D858AA">
      <w:rPr>
        <w:b/>
        <w:i/>
      </w:rPr>
      <w:t>Dirección Nacional de Aduanas</w:t>
    </w: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336E9B">
    <w:pPr>
      <w:rPr>
        <w:rFonts w:ascii="Arial" w:hAnsi="Arial" w:cs="Arial"/>
        <w:noProof/>
      </w:rPr>
    </w:pPr>
    <w:r>
      <w:rPr>
        <w:noProof/>
        <w:lang w:val="es-UY" w:eastAsia="es-UY"/>
      </w:rPr>
      <w:drawing>
        <wp:anchor distT="0" distB="0" distL="114300" distR="114300" simplePos="0" relativeHeight="251657728" behindDoc="1" locked="0" layoutInCell="1" allowOverlap="1">
          <wp:simplePos x="0" y="0"/>
          <wp:positionH relativeFrom="column">
            <wp:posOffset>5233670</wp:posOffset>
          </wp:positionH>
          <wp:positionV relativeFrom="paragraph">
            <wp:posOffset>35560</wp:posOffset>
          </wp:positionV>
          <wp:extent cx="638175" cy="638175"/>
          <wp:effectExtent l="0" t="0" r="9525" b="9525"/>
          <wp:wrapThrough wrapText="bothSides">
            <wp:wrapPolygon edited="0">
              <wp:start x="0" y="0"/>
              <wp:lineTo x="0" y="21278"/>
              <wp:lineTo x="21278" y="21278"/>
              <wp:lineTo x="21278"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UY" w:eastAsia="es-UY"/>
      </w:rPr>
      <w:drawing>
        <wp:inline distT="0" distB="0" distL="0" distR="0">
          <wp:extent cx="1304925" cy="657225"/>
          <wp:effectExtent l="0" t="0" r="9525" b="9525"/>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r>
      <w:rPr>
        <w:rFonts w:ascii="Arial" w:hAnsi="Arial" w:cs="Arial"/>
        <w:noProof/>
      </w:rPr>
      <w:t xml:space="preserve">                    </w:t>
    </w:r>
  </w:p>
  <w:p w:rsidR="00A11643" w:rsidRDefault="00A11643" w:rsidP="00B61A86">
    <w:pPr>
      <w:rPr>
        <w:rFonts w:ascii="Tahoma" w:hAnsi="Tahoma" w:cs="Tahoma"/>
        <w:b/>
        <w:sz w:val="28"/>
      </w:rPr>
    </w:pP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3C797D">
      <w:rPr>
        <w:rFonts w:ascii="Tahoma" w:hAnsi="Tahoma" w:cs="Tahoma"/>
        <w:b/>
        <w:sz w:val="28"/>
      </w:rPr>
      <w:t>Dirección Nacional de Aduanas</w:t>
    </w:r>
  </w:p>
  <w:p w:rsidR="00A11643" w:rsidRDefault="00A11643" w:rsidP="00B37A84">
    <w:pPr>
      <w:rPr>
        <w:noProof/>
        <w:sz w:val="20"/>
      </w:rPr>
    </w:pPr>
    <w:r>
      <w:rPr>
        <w:rFonts w:ascii="Tahoma" w:hAnsi="Tahoma" w:cs="Tahoma"/>
        <w:b/>
        <w:sz w:val="28"/>
      </w:rPr>
      <w:t xml:space="preserve">                           Departamento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1A3E3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6F1493"/>
    <w:multiLevelType w:val="hybridMultilevel"/>
    <w:tmpl w:val="C4CAF2DC"/>
    <w:lvl w:ilvl="0" w:tplc="1F7AEB74">
      <w:start w:val="1"/>
      <w:numFmt w:val="decimal"/>
      <w:lvlText w:val="%1."/>
      <w:lvlJc w:val="left"/>
      <w:pPr>
        <w:ind w:left="740" w:hanging="360"/>
      </w:pPr>
      <w:rPr>
        <w:rFonts w:ascii="Calibri" w:hAnsi="Calibri" w:hint="default"/>
        <w:b/>
        <w:i/>
        <w:sz w:val="28"/>
        <w:szCs w:val="28"/>
      </w:rPr>
    </w:lvl>
    <w:lvl w:ilvl="1" w:tplc="380A0019" w:tentative="1">
      <w:start w:val="1"/>
      <w:numFmt w:val="lowerLetter"/>
      <w:lvlText w:val="%2."/>
      <w:lvlJc w:val="left"/>
      <w:pPr>
        <w:ind w:left="1460" w:hanging="360"/>
      </w:pPr>
    </w:lvl>
    <w:lvl w:ilvl="2" w:tplc="380A001B" w:tentative="1">
      <w:start w:val="1"/>
      <w:numFmt w:val="lowerRoman"/>
      <w:lvlText w:val="%3."/>
      <w:lvlJc w:val="right"/>
      <w:pPr>
        <w:ind w:left="2180" w:hanging="180"/>
      </w:pPr>
    </w:lvl>
    <w:lvl w:ilvl="3" w:tplc="380A000F" w:tentative="1">
      <w:start w:val="1"/>
      <w:numFmt w:val="decimal"/>
      <w:lvlText w:val="%4."/>
      <w:lvlJc w:val="left"/>
      <w:pPr>
        <w:ind w:left="2900" w:hanging="360"/>
      </w:pPr>
    </w:lvl>
    <w:lvl w:ilvl="4" w:tplc="380A0019" w:tentative="1">
      <w:start w:val="1"/>
      <w:numFmt w:val="lowerLetter"/>
      <w:lvlText w:val="%5."/>
      <w:lvlJc w:val="left"/>
      <w:pPr>
        <w:ind w:left="3620" w:hanging="360"/>
      </w:pPr>
    </w:lvl>
    <w:lvl w:ilvl="5" w:tplc="380A001B" w:tentative="1">
      <w:start w:val="1"/>
      <w:numFmt w:val="lowerRoman"/>
      <w:lvlText w:val="%6."/>
      <w:lvlJc w:val="right"/>
      <w:pPr>
        <w:ind w:left="4340" w:hanging="180"/>
      </w:pPr>
    </w:lvl>
    <w:lvl w:ilvl="6" w:tplc="380A000F" w:tentative="1">
      <w:start w:val="1"/>
      <w:numFmt w:val="decimal"/>
      <w:lvlText w:val="%7."/>
      <w:lvlJc w:val="left"/>
      <w:pPr>
        <w:ind w:left="5060" w:hanging="360"/>
      </w:pPr>
    </w:lvl>
    <w:lvl w:ilvl="7" w:tplc="380A0019" w:tentative="1">
      <w:start w:val="1"/>
      <w:numFmt w:val="lowerLetter"/>
      <w:lvlText w:val="%8."/>
      <w:lvlJc w:val="left"/>
      <w:pPr>
        <w:ind w:left="5780" w:hanging="360"/>
      </w:pPr>
    </w:lvl>
    <w:lvl w:ilvl="8" w:tplc="380A001B" w:tentative="1">
      <w:start w:val="1"/>
      <w:numFmt w:val="lowerRoman"/>
      <w:lvlText w:val="%9."/>
      <w:lvlJc w:val="right"/>
      <w:pPr>
        <w:ind w:left="6500" w:hanging="180"/>
      </w:pPr>
    </w:lvl>
  </w:abstractNum>
  <w:abstractNum w:abstractNumId="2" w15:restartNumberingAfterBreak="0">
    <w:nsid w:val="227474A1"/>
    <w:multiLevelType w:val="hybridMultilevel"/>
    <w:tmpl w:val="B46AE6A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2D705B61"/>
    <w:multiLevelType w:val="multilevel"/>
    <w:tmpl w:val="71842F3A"/>
    <w:name w:val="WW8Num3"/>
    <w:lvl w:ilvl="0">
      <w:start w:val="7"/>
      <w:numFmt w:val="decimal"/>
      <w:lvlText w:val="%1."/>
      <w:lvlJc w:val="left"/>
      <w:pPr>
        <w:tabs>
          <w:tab w:val="num" w:pos="0"/>
        </w:tabs>
        <w:ind w:left="780" w:hanging="360"/>
      </w:pPr>
      <w:rPr>
        <w:rFonts w:hint="default"/>
      </w:rPr>
    </w:lvl>
    <w:lvl w:ilvl="1">
      <w:start w:val="1"/>
      <w:numFmt w:val="decimal"/>
      <w:isLgl/>
      <w:lvlText w:val="%1.3"/>
      <w:lvlJc w:val="left"/>
      <w:pPr>
        <w:tabs>
          <w:tab w:val="num" w:pos="76"/>
        </w:tabs>
        <w:ind w:left="855" w:hanging="495"/>
      </w:pPr>
      <w:rPr>
        <w:rFonts w:hint="default"/>
        <w:b/>
        <w:i w:val="0"/>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4" w15:restartNumberingAfterBreak="0">
    <w:nsid w:val="3AE06C96"/>
    <w:multiLevelType w:val="multilevel"/>
    <w:tmpl w:val="C44E566A"/>
    <w:name w:val="WW8Num322"/>
    <w:lvl w:ilvl="0">
      <w:start w:val="12"/>
      <w:numFmt w:val="decimal"/>
      <w:lvlText w:val="%1."/>
      <w:lvlJc w:val="left"/>
      <w:pPr>
        <w:tabs>
          <w:tab w:val="num" w:pos="0"/>
        </w:tabs>
        <w:ind w:left="780" w:hanging="360"/>
      </w:pPr>
      <w:rPr>
        <w:rFonts w:hint="default"/>
      </w:rPr>
    </w:lvl>
    <w:lvl w:ilvl="1">
      <w:start w:val="4"/>
      <w:numFmt w:val="decimal"/>
      <w:isLgl/>
      <w:lvlText w:val="%2%1.3"/>
      <w:lvlJc w:val="left"/>
      <w:pPr>
        <w:tabs>
          <w:tab w:val="num" w:pos="0"/>
        </w:tabs>
        <w:ind w:left="779" w:hanging="495"/>
      </w:pPr>
      <w:rPr>
        <w:rFonts w:hint="default"/>
        <w:b/>
        <w:i/>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5" w15:restartNumberingAfterBreak="0">
    <w:nsid w:val="4A096DDC"/>
    <w:multiLevelType w:val="hybridMultilevel"/>
    <w:tmpl w:val="C5AE50F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5F5D2E49"/>
    <w:multiLevelType w:val="multilevel"/>
    <w:tmpl w:val="0F44290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b w:val="0"/>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7E974D25"/>
    <w:multiLevelType w:val="hybridMultilevel"/>
    <w:tmpl w:val="7E7E472C"/>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B"/>
    <w:rsid w:val="00000475"/>
    <w:rsid w:val="00000A3D"/>
    <w:rsid w:val="00001D29"/>
    <w:rsid w:val="000022A8"/>
    <w:rsid w:val="000024F4"/>
    <w:rsid w:val="00002680"/>
    <w:rsid w:val="0000298A"/>
    <w:rsid w:val="000031AC"/>
    <w:rsid w:val="0000399A"/>
    <w:rsid w:val="00003D5C"/>
    <w:rsid w:val="00004533"/>
    <w:rsid w:val="000058BA"/>
    <w:rsid w:val="000058E5"/>
    <w:rsid w:val="00007444"/>
    <w:rsid w:val="0001002E"/>
    <w:rsid w:val="0001030C"/>
    <w:rsid w:val="00010C29"/>
    <w:rsid w:val="000113FA"/>
    <w:rsid w:val="00013358"/>
    <w:rsid w:val="0001732A"/>
    <w:rsid w:val="0001754E"/>
    <w:rsid w:val="000175D5"/>
    <w:rsid w:val="00017F52"/>
    <w:rsid w:val="00020A38"/>
    <w:rsid w:val="00020A61"/>
    <w:rsid w:val="000220C4"/>
    <w:rsid w:val="000224DC"/>
    <w:rsid w:val="00022DC8"/>
    <w:rsid w:val="00023209"/>
    <w:rsid w:val="0002377D"/>
    <w:rsid w:val="000237D9"/>
    <w:rsid w:val="00023BBE"/>
    <w:rsid w:val="00023C06"/>
    <w:rsid w:val="00024A52"/>
    <w:rsid w:val="00024A93"/>
    <w:rsid w:val="00024F5E"/>
    <w:rsid w:val="000257B1"/>
    <w:rsid w:val="00027C65"/>
    <w:rsid w:val="0003057D"/>
    <w:rsid w:val="00030AC4"/>
    <w:rsid w:val="00030D72"/>
    <w:rsid w:val="00030D7A"/>
    <w:rsid w:val="00030E97"/>
    <w:rsid w:val="00031544"/>
    <w:rsid w:val="0003172E"/>
    <w:rsid w:val="000319F0"/>
    <w:rsid w:val="00031E83"/>
    <w:rsid w:val="000328A6"/>
    <w:rsid w:val="00033596"/>
    <w:rsid w:val="00034192"/>
    <w:rsid w:val="000341CB"/>
    <w:rsid w:val="00036A5A"/>
    <w:rsid w:val="00036ACE"/>
    <w:rsid w:val="00037CAC"/>
    <w:rsid w:val="00040189"/>
    <w:rsid w:val="00041E08"/>
    <w:rsid w:val="00042697"/>
    <w:rsid w:val="00043446"/>
    <w:rsid w:val="00043A1F"/>
    <w:rsid w:val="00043BE6"/>
    <w:rsid w:val="00043FDD"/>
    <w:rsid w:val="00044301"/>
    <w:rsid w:val="00044990"/>
    <w:rsid w:val="00044EDA"/>
    <w:rsid w:val="00044F30"/>
    <w:rsid w:val="00046F3B"/>
    <w:rsid w:val="0005070A"/>
    <w:rsid w:val="00050A6C"/>
    <w:rsid w:val="0005139D"/>
    <w:rsid w:val="00051564"/>
    <w:rsid w:val="00053B00"/>
    <w:rsid w:val="00053E68"/>
    <w:rsid w:val="00055209"/>
    <w:rsid w:val="000554B2"/>
    <w:rsid w:val="000559B3"/>
    <w:rsid w:val="000609B6"/>
    <w:rsid w:val="00062832"/>
    <w:rsid w:val="000638C2"/>
    <w:rsid w:val="00063C70"/>
    <w:rsid w:val="00063E2D"/>
    <w:rsid w:val="0006466D"/>
    <w:rsid w:val="00064DA8"/>
    <w:rsid w:val="00064EF6"/>
    <w:rsid w:val="00066712"/>
    <w:rsid w:val="00066A73"/>
    <w:rsid w:val="00066C88"/>
    <w:rsid w:val="00067ADF"/>
    <w:rsid w:val="00067C37"/>
    <w:rsid w:val="0007041F"/>
    <w:rsid w:val="0007086C"/>
    <w:rsid w:val="000729D4"/>
    <w:rsid w:val="00072D3A"/>
    <w:rsid w:val="0007423D"/>
    <w:rsid w:val="00075997"/>
    <w:rsid w:val="00075BFB"/>
    <w:rsid w:val="00077910"/>
    <w:rsid w:val="0008072B"/>
    <w:rsid w:val="00083D32"/>
    <w:rsid w:val="00084D55"/>
    <w:rsid w:val="00087C7D"/>
    <w:rsid w:val="00090044"/>
    <w:rsid w:val="0009011B"/>
    <w:rsid w:val="0009047A"/>
    <w:rsid w:val="000909A2"/>
    <w:rsid w:val="0009156D"/>
    <w:rsid w:val="00091D81"/>
    <w:rsid w:val="000923C8"/>
    <w:rsid w:val="0009286B"/>
    <w:rsid w:val="000928CA"/>
    <w:rsid w:val="00092E24"/>
    <w:rsid w:val="0009316C"/>
    <w:rsid w:val="00094825"/>
    <w:rsid w:val="00094C4E"/>
    <w:rsid w:val="000951D1"/>
    <w:rsid w:val="00096901"/>
    <w:rsid w:val="00096C34"/>
    <w:rsid w:val="00097503"/>
    <w:rsid w:val="00097598"/>
    <w:rsid w:val="000A05F2"/>
    <w:rsid w:val="000A1243"/>
    <w:rsid w:val="000A13AF"/>
    <w:rsid w:val="000A14F9"/>
    <w:rsid w:val="000A4338"/>
    <w:rsid w:val="000A4A2D"/>
    <w:rsid w:val="000A5D87"/>
    <w:rsid w:val="000A5E77"/>
    <w:rsid w:val="000A5F9A"/>
    <w:rsid w:val="000A6037"/>
    <w:rsid w:val="000A662A"/>
    <w:rsid w:val="000A668A"/>
    <w:rsid w:val="000A70C3"/>
    <w:rsid w:val="000A7603"/>
    <w:rsid w:val="000A777F"/>
    <w:rsid w:val="000A7A78"/>
    <w:rsid w:val="000B0C3F"/>
    <w:rsid w:val="000B200B"/>
    <w:rsid w:val="000B292D"/>
    <w:rsid w:val="000B3D41"/>
    <w:rsid w:val="000B4055"/>
    <w:rsid w:val="000B4EFB"/>
    <w:rsid w:val="000B5872"/>
    <w:rsid w:val="000B59EE"/>
    <w:rsid w:val="000B64C0"/>
    <w:rsid w:val="000B6B15"/>
    <w:rsid w:val="000B7026"/>
    <w:rsid w:val="000B7F2F"/>
    <w:rsid w:val="000C02E2"/>
    <w:rsid w:val="000C0BCB"/>
    <w:rsid w:val="000C1475"/>
    <w:rsid w:val="000C2DC1"/>
    <w:rsid w:val="000C3506"/>
    <w:rsid w:val="000C3AC4"/>
    <w:rsid w:val="000C4AFC"/>
    <w:rsid w:val="000C4D04"/>
    <w:rsid w:val="000C5642"/>
    <w:rsid w:val="000C5679"/>
    <w:rsid w:val="000C5D3B"/>
    <w:rsid w:val="000C67AF"/>
    <w:rsid w:val="000C6B31"/>
    <w:rsid w:val="000C7FA7"/>
    <w:rsid w:val="000D0046"/>
    <w:rsid w:val="000D0A38"/>
    <w:rsid w:val="000D103B"/>
    <w:rsid w:val="000D27F0"/>
    <w:rsid w:val="000D3266"/>
    <w:rsid w:val="000D37BB"/>
    <w:rsid w:val="000D3B27"/>
    <w:rsid w:val="000D3DE1"/>
    <w:rsid w:val="000D4770"/>
    <w:rsid w:val="000D5966"/>
    <w:rsid w:val="000D5D89"/>
    <w:rsid w:val="000D6EE6"/>
    <w:rsid w:val="000E07F0"/>
    <w:rsid w:val="000E2003"/>
    <w:rsid w:val="000E2465"/>
    <w:rsid w:val="000E341C"/>
    <w:rsid w:val="000E3AB3"/>
    <w:rsid w:val="000E4245"/>
    <w:rsid w:val="000E6031"/>
    <w:rsid w:val="000E6DA8"/>
    <w:rsid w:val="000F0005"/>
    <w:rsid w:val="000F00D0"/>
    <w:rsid w:val="000F05E1"/>
    <w:rsid w:val="000F0A3E"/>
    <w:rsid w:val="000F26E5"/>
    <w:rsid w:val="000F2A32"/>
    <w:rsid w:val="000F2F2B"/>
    <w:rsid w:val="000F3A28"/>
    <w:rsid w:val="000F3CA8"/>
    <w:rsid w:val="000F416E"/>
    <w:rsid w:val="000F4758"/>
    <w:rsid w:val="000F4D9B"/>
    <w:rsid w:val="000F5311"/>
    <w:rsid w:val="000F58D6"/>
    <w:rsid w:val="000F5E59"/>
    <w:rsid w:val="000F6055"/>
    <w:rsid w:val="000F61B1"/>
    <w:rsid w:val="000F780C"/>
    <w:rsid w:val="000F7E37"/>
    <w:rsid w:val="000F7F6A"/>
    <w:rsid w:val="00101C2A"/>
    <w:rsid w:val="00101D6C"/>
    <w:rsid w:val="00101FD7"/>
    <w:rsid w:val="00102CE2"/>
    <w:rsid w:val="00103227"/>
    <w:rsid w:val="001062DF"/>
    <w:rsid w:val="0010678F"/>
    <w:rsid w:val="00107679"/>
    <w:rsid w:val="0011213D"/>
    <w:rsid w:val="00112FF3"/>
    <w:rsid w:val="00114B76"/>
    <w:rsid w:val="001151F5"/>
    <w:rsid w:val="00120F40"/>
    <w:rsid w:val="00122452"/>
    <w:rsid w:val="00122FB9"/>
    <w:rsid w:val="00123416"/>
    <w:rsid w:val="001242F2"/>
    <w:rsid w:val="0012451B"/>
    <w:rsid w:val="001256BD"/>
    <w:rsid w:val="00125D97"/>
    <w:rsid w:val="00125E92"/>
    <w:rsid w:val="00125FD3"/>
    <w:rsid w:val="001262EC"/>
    <w:rsid w:val="001263B9"/>
    <w:rsid w:val="0012660B"/>
    <w:rsid w:val="00126F49"/>
    <w:rsid w:val="0012766C"/>
    <w:rsid w:val="00127B9C"/>
    <w:rsid w:val="001307E6"/>
    <w:rsid w:val="00130C14"/>
    <w:rsid w:val="001320C3"/>
    <w:rsid w:val="00132A24"/>
    <w:rsid w:val="00133491"/>
    <w:rsid w:val="00133F98"/>
    <w:rsid w:val="00134178"/>
    <w:rsid w:val="001344AB"/>
    <w:rsid w:val="00134A3F"/>
    <w:rsid w:val="00134EF9"/>
    <w:rsid w:val="001363CA"/>
    <w:rsid w:val="0013698F"/>
    <w:rsid w:val="001370B8"/>
    <w:rsid w:val="00137C9D"/>
    <w:rsid w:val="0014082F"/>
    <w:rsid w:val="00142C57"/>
    <w:rsid w:val="001434FF"/>
    <w:rsid w:val="00143DC8"/>
    <w:rsid w:val="001447BC"/>
    <w:rsid w:val="001454BC"/>
    <w:rsid w:val="00145866"/>
    <w:rsid w:val="00145DD9"/>
    <w:rsid w:val="001473FB"/>
    <w:rsid w:val="00147F60"/>
    <w:rsid w:val="00150F5F"/>
    <w:rsid w:val="001510B7"/>
    <w:rsid w:val="001526B2"/>
    <w:rsid w:val="00153BFC"/>
    <w:rsid w:val="00154AAE"/>
    <w:rsid w:val="0015574D"/>
    <w:rsid w:val="00155B36"/>
    <w:rsid w:val="001562AD"/>
    <w:rsid w:val="00156359"/>
    <w:rsid w:val="00156DBF"/>
    <w:rsid w:val="001577F6"/>
    <w:rsid w:val="0016181F"/>
    <w:rsid w:val="00162F7F"/>
    <w:rsid w:val="001631C5"/>
    <w:rsid w:val="00163426"/>
    <w:rsid w:val="00163670"/>
    <w:rsid w:val="00164E3F"/>
    <w:rsid w:val="00165C55"/>
    <w:rsid w:val="00165DE0"/>
    <w:rsid w:val="001702DB"/>
    <w:rsid w:val="00170337"/>
    <w:rsid w:val="001705E6"/>
    <w:rsid w:val="00170DCE"/>
    <w:rsid w:val="00171ACC"/>
    <w:rsid w:val="00172AFB"/>
    <w:rsid w:val="00172E6F"/>
    <w:rsid w:val="00180F3F"/>
    <w:rsid w:val="00182D72"/>
    <w:rsid w:val="00182DBF"/>
    <w:rsid w:val="0018386C"/>
    <w:rsid w:val="00184BD3"/>
    <w:rsid w:val="0018570F"/>
    <w:rsid w:val="00186A0C"/>
    <w:rsid w:val="00186D67"/>
    <w:rsid w:val="001870C0"/>
    <w:rsid w:val="00187BD5"/>
    <w:rsid w:val="00187F50"/>
    <w:rsid w:val="00190048"/>
    <w:rsid w:val="00191C2D"/>
    <w:rsid w:val="00192379"/>
    <w:rsid w:val="0019367A"/>
    <w:rsid w:val="00193F88"/>
    <w:rsid w:val="001942A1"/>
    <w:rsid w:val="001946F9"/>
    <w:rsid w:val="0019519A"/>
    <w:rsid w:val="00195E56"/>
    <w:rsid w:val="001961C2"/>
    <w:rsid w:val="00196DA7"/>
    <w:rsid w:val="0019736C"/>
    <w:rsid w:val="001A06C1"/>
    <w:rsid w:val="001A1512"/>
    <w:rsid w:val="001A154D"/>
    <w:rsid w:val="001A28BF"/>
    <w:rsid w:val="001A29C1"/>
    <w:rsid w:val="001A41E0"/>
    <w:rsid w:val="001A66A3"/>
    <w:rsid w:val="001A7027"/>
    <w:rsid w:val="001A71E4"/>
    <w:rsid w:val="001A7766"/>
    <w:rsid w:val="001B025E"/>
    <w:rsid w:val="001B12D7"/>
    <w:rsid w:val="001B23E3"/>
    <w:rsid w:val="001B2764"/>
    <w:rsid w:val="001B2921"/>
    <w:rsid w:val="001B3262"/>
    <w:rsid w:val="001B432C"/>
    <w:rsid w:val="001B4985"/>
    <w:rsid w:val="001B4A9C"/>
    <w:rsid w:val="001B6C5E"/>
    <w:rsid w:val="001B6EB1"/>
    <w:rsid w:val="001B73F1"/>
    <w:rsid w:val="001B7FF0"/>
    <w:rsid w:val="001C2562"/>
    <w:rsid w:val="001C45EA"/>
    <w:rsid w:val="001C506D"/>
    <w:rsid w:val="001C5719"/>
    <w:rsid w:val="001C5A14"/>
    <w:rsid w:val="001C5DCA"/>
    <w:rsid w:val="001C5E0B"/>
    <w:rsid w:val="001C6E32"/>
    <w:rsid w:val="001D068F"/>
    <w:rsid w:val="001D1560"/>
    <w:rsid w:val="001D268C"/>
    <w:rsid w:val="001D477E"/>
    <w:rsid w:val="001D4BAF"/>
    <w:rsid w:val="001D4CDD"/>
    <w:rsid w:val="001D578F"/>
    <w:rsid w:val="001D5C71"/>
    <w:rsid w:val="001D5F7E"/>
    <w:rsid w:val="001D70E9"/>
    <w:rsid w:val="001D7356"/>
    <w:rsid w:val="001D7948"/>
    <w:rsid w:val="001E015A"/>
    <w:rsid w:val="001E0761"/>
    <w:rsid w:val="001E0F8F"/>
    <w:rsid w:val="001E1445"/>
    <w:rsid w:val="001E31E9"/>
    <w:rsid w:val="001E32BE"/>
    <w:rsid w:val="001E32EF"/>
    <w:rsid w:val="001E3EC7"/>
    <w:rsid w:val="001E5AAF"/>
    <w:rsid w:val="001E5DB0"/>
    <w:rsid w:val="001E6AF5"/>
    <w:rsid w:val="001E6C2A"/>
    <w:rsid w:val="001F077E"/>
    <w:rsid w:val="001F09FD"/>
    <w:rsid w:val="001F0E91"/>
    <w:rsid w:val="001F1147"/>
    <w:rsid w:val="001F12E5"/>
    <w:rsid w:val="001F1B51"/>
    <w:rsid w:val="001F2024"/>
    <w:rsid w:val="001F2093"/>
    <w:rsid w:val="001F292A"/>
    <w:rsid w:val="001F3874"/>
    <w:rsid w:val="001F4DFB"/>
    <w:rsid w:val="001F5424"/>
    <w:rsid w:val="001F5639"/>
    <w:rsid w:val="001F5B9B"/>
    <w:rsid w:val="001F714E"/>
    <w:rsid w:val="001F7850"/>
    <w:rsid w:val="00201118"/>
    <w:rsid w:val="0020129D"/>
    <w:rsid w:val="00201C7B"/>
    <w:rsid w:val="00202093"/>
    <w:rsid w:val="002031C9"/>
    <w:rsid w:val="00204006"/>
    <w:rsid w:val="0020441B"/>
    <w:rsid w:val="00205204"/>
    <w:rsid w:val="00205FC7"/>
    <w:rsid w:val="0020603D"/>
    <w:rsid w:val="0020737D"/>
    <w:rsid w:val="00207495"/>
    <w:rsid w:val="0020774D"/>
    <w:rsid w:val="002104FD"/>
    <w:rsid w:val="00210D88"/>
    <w:rsid w:val="0021128C"/>
    <w:rsid w:val="00211A28"/>
    <w:rsid w:val="00211D76"/>
    <w:rsid w:val="00212046"/>
    <w:rsid w:val="00212957"/>
    <w:rsid w:val="002130A4"/>
    <w:rsid w:val="00214503"/>
    <w:rsid w:val="00214FC7"/>
    <w:rsid w:val="002161E5"/>
    <w:rsid w:val="00220E01"/>
    <w:rsid w:val="00221A9A"/>
    <w:rsid w:val="00224B59"/>
    <w:rsid w:val="00226195"/>
    <w:rsid w:val="00226958"/>
    <w:rsid w:val="00226E6D"/>
    <w:rsid w:val="00230863"/>
    <w:rsid w:val="00231E4E"/>
    <w:rsid w:val="00231FD3"/>
    <w:rsid w:val="00232C08"/>
    <w:rsid w:val="00232CB5"/>
    <w:rsid w:val="00232CF4"/>
    <w:rsid w:val="002333AB"/>
    <w:rsid w:val="00233927"/>
    <w:rsid w:val="00233B65"/>
    <w:rsid w:val="00234AE2"/>
    <w:rsid w:val="00235308"/>
    <w:rsid w:val="002357AC"/>
    <w:rsid w:val="00235978"/>
    <w:rsid w:val="0023682E"/>
    <w:rsid w:val="00236919"/>
    <w:rsid w:val="00236A32"/>
    <w:rsid w:val="00236EBA"/>
    <w:rsid w:val="002370F8"/>
    <w:rsid w:val="002379EA"/>
    <w:rsid w:val="00237DBD"/>
    <w:rsid w:val="00237FE9"/>
    <w:rsid w:val="0024081F"/>
    <w:rsid w:val="00240963"/>
    <w:rsid w:val="00241201"/>
    <w:rsid w:val="00241F85"/>
    <w:rsid w:val="00242635"/>
    <w:rsid w:val="00243248"/>
    <w:rsid w:val="002434FA"/>
    <w:rsid w:val="00245370"/>
    <w:rsid w:val="0024684D"/>
    <w:rsid w:val="0025009F"/>
    <w:rsid w:val="002501A9"/>
    <w:rsid w:val="00250367"/>
    <w:rsid w:val="002518F1"/>
    <w:rsid w:val="00255E7B"/>
    <w:rsid w:val="00256BF6"/>
    <w:rsid w:val="00257151"/>
    <w:rsid w:val="00257589"/>
    <w:rsid w:val="00257636"/>
    <w:rsid w:val="002577D5"/>
    <w:rsid w:val="0025795C"/>
    <w:rsid w:val="00257A5F"/>
    <w:rsid w:val="002602C7"/>
    <w:rsid w:val="0026196F"/>
    <w:rsid w:val="0026272F"/>
    <w:rsid w:val="00263D74"/>
    <w:rsid w:val="00264FE6"/>
    <w:rsid w:val="00265858"/>
    <w:rsid w:val="00266281"/>
    <w:rsid w:val="002668A9"/>
    <w:rsid w:val="00267292"/>
    <w:rsid w:val="0026795C"/>
    <w:rsid w:val="00270F49"/>
    <w:rsid w:val="0027107C"/>
    <w:rsid w:val="00271260"/>
    <w:rsid w:val="00271A1C"/>
    <w:rsid w:val="00271F9F"/>
    <w:rsid w:val="00272824"/>
    <w:rsid w:val="00272F31"/>
    <w:rsid w:val="002744CE"/>
    <w:rsid w:val="00274F71"/>
    <w:rsid w:val="0027658B"/>
    <w:rsid w:val="002769A5"/>
    <w:rsid w:val="00277414"/>
    <w:rsid w:val="00277965"/>
    <w:rsid w:val="00280264"/>
    <w:rsid w:val="0028101B"/>
    <w:rsid w:val="00281721"/>
    <w:rsid w:val="0028271A"/>
    <w:rsid w:val="00282A02"/>
    <w:rsid w:val="00282C4D"/>
    <w:rsid w:val="00282EB1"/>
    <w:rsid w:val="0028335B"/>
    <w:rsid w:val="00284908"/>
    <w:rsid w:val="0028554A"/>
    <w:rsid w:val="002869B9"/>
    <w:rsid w:val="00291187"/>
    <w:rsid w:val="002915A7"/>
    <w:rsid w:val="00294E52"/>
    <w:rsid w:val="00295495"/>
    <w:rsid w:val="00297866"/>
    <w:rsid w:val="00297AF5"/>
    <w:rsid w:val="00297F63"/>
    <w:rsid w:val="002A09B8"/>
    <w:rsid w:val="002A0F98"/>
    <w:rsid w:val="002A1410"/>
    <w:rsid w:val="002A198B"/>
    <w:rsid w:val="002A3905"/>
    <w:rsid w:val="002A3D77"/>
    <w:rsid w:val="002A45F4"/>
    <w:rsid w:val="002A4C0F"/>
    <w:rsid w:val="002A5FF8"/>
    <w:rsid w:val="002A623C"/>
    <w:rsid w:val="002A62A9"/>
    <w:rsid w:val="002A64F6"/>
    <w:rsid w:val="002A6DA5"/>
    <w:rsid w:val="002A6E80"/>
    <w:rsid w:val="002A70E6"/>
    <w:rsid w:val="002B00E0"/>
    <w:rsid w:val="002B00E4"/>
    <w:rsid w:val="002B050C"/>
    <w:rsid w:val="002B0E3C"/>
    <w:rsid w:val="002B1625"/>
    <w:rsid w:val="002B188F"/>
    <w:rsid w:val="002B247D"/>
    <w:rsid w:val="002B4145"/>
    <w:rsid w:val="002B42D5"/>
    <w:rsid w:val="002B465F"/>
    <w:rsid w:val="002B4A67"/>
    <w:rsid w:val="002B5188"/>
    <w:rsid w:val="002B5D11"/>
    <w:rsid w:val="002B60B8"/>
    <w:rsid w:val="002B643A"/>
    <w:rsid w:val="002B7170"/>
    <w:rsid w:val="002B7B18"/>
    <w:rsid w:val="002B7F65"/>
    <w:rsid w:val="002C03B0"/>
    <w:rsid w:val="002C042F"/>
    <w:rsid w:val="002C1F56"/>
    <w:rsid w:val="002C1FB6"/>
    <w:rsid w:val="002C2285"/>
    <w:rsid w:val="002C3164"/>
    <w:rsid w:val="002C3704"/>
    <w:rsid w:val="002C506B"/>
    <w:rsid w:val="002C5FD4"/>
    <w:rsid w:val="002C72DE"/>
    <w:rsid w:val="002D1532"/>
    <w:rsid w:val="002D20B0"/>
    <w:rsid w:val="002D3DB5"/>
    <w:rsid w:val="002D4106"/>
    <w:rsid w:val="002D4129"/>
    <w:rsid w:val="002D4189"/>
    <w:rsid w:val="002D5366"/>
    <w:rsid w:val="002D6843"/>
    <w:rsid w:val="002D692E"/>
    <w:rsid w:val="002D7912"/>
    <w:rsid w:val="002D79FA"/>
    <w:rsid w:val="002E0036"/>
    <w:rsid w:val="002E0DE7"/>
    <w:rsid w:val="002E14CC"/>
    <w:rsid w:val="002E2606"/>
    <w:rsid w:val="002E27BB"/>
    <w:rsid w:val="002E3B0E"/>
    <w:rsid w:val="002E3F0B"/>
    <w:rsid w:val="002E4A3E"/>
    <w:rsid w:val="002E58EF"/>
    <w:rsid w:val="002E608D"/>
    <w:rsid w:val="002E6C65"/>
    <w:rsid w:val="002E7EDF"/>
    <w:rsid w:val="002F0C94"/>
    <w:rsid w:val="002F189F"/>
    <w:rsid w:val="002F1D97"/>
    <w:rsid w:val="002F39F1"/>
    <w:rsid w:val="002F47F8"/>
    <w:rsid w:val="002F4C30"/>
    <w:rsid w:val="002F51ED"/>
    <w:rsid w:val="002F5508"/>
    <w:rsid w:val="002F559F"/>
    <w:rsid w:val="002F669C"/>
    <w:rsid w:val="002F7AFE"/>
    <w:rsid w:val="00300D4C"/>
    <w:rsid w:val="0030187B"/>
    <w:rsid w:val="00301CF4"/>
    <w:rsid w:val="00301DE1"/>
    <w:rsid w:val="00301F27"/>
    <w:rsid w:val="00303CFA"/>
    <w:rsid w:val="00304110"/>
    <w:rsid w:val="00304C5C"/>
    <w:rsid w:val="00304EA9"/>
    <w:rsid w:val="00304F05"/>
    <w:rsid w:val="00306696"/>
    <w:rsid w:val="00306A1F"/>
    <w:rsid w:val="003073FA"/>
    <w:rsid w:val="003077F1"/>
    <w:rsid w:val="00307B7E"/>
    <w:rsid w:val="00310681"/>
    <w:rsid w:val="003111D0"/>
    <w:rsid w:val="003119B0"/>
    <w:rsid w:val="00311ADE"/>
    <w:rsid w:val="003133FC"/>
    <w:rsid w:val="003167DE"/>
    <w:rsid w:val="00321282"/>
    <w:rsid w:val="00321A3A"/>
    <w:rsid w:val="00322655"/>
    <w:rsid w:val="003233D5"/>
    <w:rsid w:val="0032358A"/>
    <w:rsid w:val="00323B84"/>
    <w:rsid w:val="00323E25"/>
    <w:rsid w:val="0032420D"/>
    <w:rsid w:val="00325818"/>
    <w:rsid w:val="003262C8"/>
    <w:rsid w:val="00326539"/>
    <w:rsid w:val="003267FE"/>
    <w:rsid w:val="00327C9B"/>
    <w:rsid w:val="00327EF9"/>
    <w:rsid w:val="00330043"/>
    <w:rsid w:val="00330423"/>
    <w:rsid w:val="00330550"/>
    <w:rsid w:val="003308F8"/>
    <w:rsid w:val="00331483"/>
    <w:rsid w:val="00331709"/>
    <w:rsid w:val="00332BD2"/>
    <w:rsid w:val="00333369"/>
    <w:rsid w:val="00333EA5"/>
    <w:rsid w:val="00334BE7"/>
    <w:rsid w:val="00335430"/>
    <w:rsid w:val="0033629B"/>
    <w:rsid w:val="003366D6"/>
    <w:rsid w:val="00336E9B"/>
    <w:rsid w:val="0033749A"/>
    <w:rsid w:val="00337C28"/>
    <w:rsid w:val="00337C4C"/>
    <w:rsid w:val="00337E57"/>
    <w:rsid w:val="0034070A"/>
    <w:rsid w:val="00341CA3"/>
    <w:rsid w:val="00342153"/>
    <w:rsid w:val="00342CC6"/>
    <w:rsid w:val="0034305F"/>
    <w:rsid w:val="003458AD"/>
    <w:rsid w:val="00346183"/>
    <w:rsid w:val="00346E2F"/>
    <w:rsid w:val="003473F1"/>
    <w:rsid w:val="003479EC"/>
    <w:rsid w:val="00350072"/>
    <w:rsid w:val="00350BF0"/>
    <w:rsid w:val="00350E33"/>
    <w:rsid w:val="0035230F"/>
    <w:rsid w:val="00352945"/>
    <w:rsid w:val="00353000"/>
    <w:rsid w:val="00353FBD"/>
    <w:rsid w:val="00354F2E"/>
    <w:rsid w:val="003554EA"/>
    <w:rsid w:val="00355CDE"/>
    <w:rsid w:val="003566BF"/>
    <w:rsid w:val="00357970"/>
    <w:rsid w:val="00357BF7"/>
    <w:rsid w:val="0036061A"/>
    <w:rsid w:val="00360642"/>
    <w:rsid w:val="00361079"/>
    <w:rsid w:val="00361187"/>
    <w:rsid w:val="00361F12"/>
    <w:rsid w:val="003627FA"/>
    <w:rsid w:val="00363CF8"/>
    <w:rsid w:val="003642F0"/>
    <w:rsid w:val="00364501"/>
    <w:rsid w:val="0036492D"/>
    <w:rsid w:val="003658DA"/>
    <w:rsid w:val="00365E29"/>
    <w:rsid w:val="00365FEF"/>
    <w:rsid w:val="003666AC"/>
    <w:rsid w:val="003704AB"/>
    <w:rsid w:val="00370775"/>
    <w:rsid w:val="00370812"/>
    <w:rsid w:val="00370FB0"/>
    <w:rsid w:val="003713FA"/>
    <w:rsid w:val="00371C5E"/>
    <w:rsid w:val="003720DE"/>
    <w:rsid w:val="00372131"/>
    <w:rsid w:val="003722BF"/>
    <w:rsid w:val="00372324"/>
    <w:rsid w:val="0037246A"/>
    <w:rsid w:val="00372833"/>
    <w:rsid w:val="003736AF"/>
    <w:rsid w:val="00373DEF"/>
    <w:rsid w:val="0037515B"/>
    <w:rsid w:val="003772DB"/>
    <w:rsid w:val="00377CBD"/>
    <w:rsid w:val="00377D3B"/>
    <w:rsid w:val="003800D3"/>
    <w:rsid w:val="0038013E"/>
    <w:rsid w:val="003801C2"/>
    <w:rsid w:val="00381273"/>
    <w:rsid w:val="00382DA8"/>
    <w:rsid w:val="00383A58"/>
    <w:rsid w:val="00384BD3"/>
    <w:rsid w:val="00384CD0"/>
    <w:rsid w:val="003854A8"/>
    <w:rsid w:val="00387203"/>
    <w:rsid w:val="00392B5D"/>
    <w:rsid w:val="00392C69"/>
    <w:rsid w:val="00393952"/>
    <w:rsid w:val="00393A44"/>
    <w:rsid w:val="00393CCA"/>
    <w:rsid w:val="003959C6"/>
    <w:rsid w:val="00396FCF"/>
    <w:rsid w:val="003972E7"/>
    <w:rsid w:val="00397849"/>
    <w:rsid w:val="00397B56"/>
    <w:rsid w:val="00397B75"/>
    <w:rsid w:val="00397FC5"/>
    <w:rsid w:val="003A0D58"/>
    <w:rsid w:val="003A0F4C"/>
    <w:rsid w:val="003A4994"/>
    <w:rsid w:val="003A4D9D"/>
    <w:rsid w:val="003A56B4"/>
    <w:rsid w:val="003A5B31"/>
    <w:rsid w:val="003A6EF3"/>
    <w:rsid w:val="003B008B"/>
    <w:rsid w:val="003B0636"/>
    <w:rsid w:val="003B1EAB"/>
    <w:rsid w:val="003B2953"/>
    <w:rsid w:val="003B3F2F"/>
    <w:rsid w:val="003B4DF3"/>
    <w:rsid w:val="003B564E"/>
    <w:rsid w:val="003B5E94"/>
    <w:rsid w:val="003B6C60"/>
    <w:rsid w:val="003B6D0E"/>
    <w:rsid w:val="003B713A"/>
    <w:rsid w:val="003B7B9A"/>
    <w:rsid w:val="003C04EB"/>
    <w:rsid w:val="003C0F2A"/>
    <w:rsid w:val="003C1804"/>
    <w:rsid w:val="003C1AA0"/>
    <w:rsid w:val="003C3146"/>
    <w:rsid w:val="003C3386"/>
    <w:rsid w:val="003C4BAA"/>
    <w:rsid w:val="003C5224"/>
    <w:rsid w:val="003C5EC8"/>
    <w:rsid w:val="003C797D"/>
    <w:rsid w:val="003D0875"/>
    <w:rsid w:val="003D0B10"/>
    <w:rsid w:val="003D0DDD"/>
    <w:rsid w:val="003D2260"/>
    <w:rsid w:val="003D2651"/>
    <w:rsid w:val="003D2C02"/>
    <w:rsid w:val="003D3722"/>
    <w:rsid w:val="003D5639"/>
    <w:rsid w:val="003D5DE2"/>
    <w:rsid w:val="003D7213"/>
    <w:rsid w:val="003D7893"/>
    <w:rsid w:val="003D78D8"/>
    <w:rsid w:val="003E028D"/>
    <w:rsid w:val="003E26F6"/>
    <w:rsid w:val="003E32F0"/>
    <w:rsid w:val="003E38A0"/>
    <w:rsid w:val="003E3BFC"/>
    <w:rsid w:val="003E63A5"/>
    <w:rsid w:val="003E7453"/>
    <w:rsid w:val="003F0851"/>
    <w:rsid w:val="003F11DF"/>
    <w:rsid w:val="003F1706"/>
    <w:rsid w:val="003F2A57"/>
    <w:rsid w:val="003F2C11"/>
    <w:rsid w:val="003F3744"/>
    <w:rsid w:val="003F3CE5"/>
    <w:rsid w:val="003F3EB1"/>
    <w:rsid w:val="003F4346"/>
    <w:rsid w:val="003F5A2B"/>
    <w:rsid w:val="003F5A33"/>
    <w:rsid w:val="003F6AC7"/>
    <w:rsid w:val="003F6BD9"/>
    <w:rsid w:val="003F783E"/>
    <w:rsid w:val="00400218"/>
    <w:rsid w:val="00400400"/>
    <w:rsid w:val="004004A2"/>
    <w:rsid w:val="00402AF7"/>
    <w:rsid w:val="00403C05"/>
    <w:rsid w:val="00403C85"/>
    <w:rsid w:val="00403DDF"/>
    <w:rsid w:val="00403E5F"/>
    <w:rsid w:val="0040549D"/>
    <w:rsid w:val="00405AFD"/>
    <w:rsid w:val="00406A88"/>
    <w:rsid w:val="004070BF"/>
    <w:rsid w:val="00407788"/>
    <w:rsid w:val="00410D70"/>
    <w:rsid w:val="004111F5"/>
    <w:rsid w:val="0041186F"/>
    <w:rsid w:val="00411A1A"/>
    <w:rsid w:val="004127FD"/>
    <w:rsid w:val="004134A9"/>
    <w:rsid w:val="004135B9"/>
    <w:rsid w:val="00413C0F"/>
    <w:rsid w:val="004154CD"/>
    <w:rsid w:val="0041569C"/>
    <w:rsid w:val="00415AC0"/>
    <w:rsid w:val="00415E40"/>
    <w:rsid w:val="004171A4"/>
    <w:rsid w:val="004172C6"/>
    <w:rsid w:val="0041744C"/>
    <w:rsid w:val="00417817"/>
    <w:rsid w:val="00421CC4"/>
    <w:rsid w:val="004225E5"/>
    <w:rsid w:val="00422C82"/>
    <w:rsid w:val="00422F7D"/>
    <w:rsid w:val="004242A8"/>
    <w:rsid w:val="00424D3F"/>
    <w:rsid w:val="004254C5"/>
    <w:rsid w:val="00426DBD"/>
    <w:rsid w:val="00430066"/>
    <w:rsid w:val="004330A7"/>
    <w:rsid w:val="004334EE"/>
    <w:rsid w:val="00434222"/>
    <w:rsid w:val="004345FE"/>
    <w:rsid w:val="0043525F"/>
    <w:rsid w:val="00435A7C"/>
    <w:rsid w:val="0043642E"/>
    <w:rsid w:val="00436DD8"/>
    <w:rsid w:val="00436EB1"/>
    <w:rsid w:val="00436F76"/>
    <w:rsid w:val="004372BB"/>
    <w:rsid w:val="004373C5"/>
    <w:rsid w:val="004376F7"/>
    <w:rsid w:val="0043795E"/>
    <w:rsid w:val="00440051"/>
    <w:rsid w:val="0044076A"/>
    <w:rsid w:val="00440C29"/>
    <w:rsid w:val="00441CDD"/>
    <w:rsid w:val="00442E3F"/>
    <w:rsid w:val="00443FF4"/>
    <w:rsid w:val="004442DA"/>
    <w:rsid w:val="004457D1"/>
    <w:rsid w:val="004467F0"/>
    <w:rsid w:val="00447214"/>
    <w:rsid w:val="00447665"/>
    <w:rsid w:val="00447A15"/>
    <w:rsid w:val="00450CB8"/>
    <w:rsid w:val="00451019"/>
    <w:rsid w:val="00452B12"/>
    <w:rsid w:val="00452C00"/>
    <w:rsid w:val="00454295"/>
    <w:rsid w:val="00454577"/>
    <w:rsid w:val="004565E2"/>
    <w:rsid w:val="00456ACF"/>
    <w:rsid w:val="00456ADB"/>
    <w:rsid w:val="00457675"/>
    <w:rsid w:val="00460BCD"/>
    <w:rsid w:val="004613DE"/>
    <w:rsid w:val="00461866"/>
    <w:rsid w:val="0046229A"/>
    <w:rsid w:val="00462393"/>
    <w:rsid w:val="00462A32"/>
    <w:rsid w:val="004630AB"/>
    <w:rsid w:val="00463E8E"/>
    <w:rsid w:val="004642C1"/>
    <w:rsid w:val="004648E2"/>
    <w:rsid w:val="00465516"/>
    <w:rsid w:val="00466457"/>
    <w:rsid w:val="004666EF"/>
    <w:rsid w:val="00466B52"/>
    <w:rsid w:val="00466D1F"/>
    <w:rsid w:val="00466DA7"/>
    <w:rsid w:val="00467149"/>
    <w:rsid w:val="00467CEA"/>
    <w:rsid w:val="0047058A"/>
    <w:rsid w:val="00470E27"/>
    <w:rsid w:val="004711FF"/>
    <w:rsid w:val="00472614"/>
    <w:rsid w:val="00472985"/>
    <w:rsid w:val="004730FB"/>
    <w:rsid w:val="00473ADE"/>
    <w:rsid w:val="00473C1D"/>
    <w:rsid w:val="00474E67"/>
    <w:rsid w:val="00476404"/>
    <w:rsid w:val="0047760C"/>
    <w:rsid w:val="00477F58"/>
    <w:rsid w:val="004801C2"/>
    <w:rsid w:val="0048068F"/>
    <w:rsid w:val="004808F9"/>
    <w:rsid w:val="00480AC0"/>
    <w:rsid w:val="004828E7"/>
    <w:rsid w:val="004835FA"/>
    <w:rsid w:val="00483B0A"/>
    <w:rsid w:val="00485418"/>
    <w:rsid w:val="00486315"/>
    <w:rsid w:val="00486D66"/>
    <w:rsid w:val="00490047"/>
    <w:rsid w:val="004909DE"/>
    <w:rsid w:val="00490D91"/>
    <w:rsid w:val="0049193B"/>
    <w:rsid w:val="004921B9"/>
    <w:rsid w:val="00493F17"/>
    <w:rsid w:val="00493F41"/>
    <w:rsid w:val="004943D8"/>
    <w:rsid w:val="00494516"/>
    <w:rsid w:val="0049487E"/>
    <w:rsid w:val="00494A00"/>
    <w:rsid w:val="00495674"/>
    <w:rsid w:val="00495887"/>
    <w:rsid w:val="00496904"/>
    <w:rsid w:val="00497E10"/>
    <w:rsid w:val="004A0FBB"/>
    <w:rsid w:val="004A12FA"/>
    <w:rsid w:val="004A1706"/>
    <w:rsid w:val="004A272A"/>
    <w:rsid w:val="004A2BD4"/>
    <w:rsid w:val="004A34DC"/>
    <w:rsid w:val="004A3767"/>
    <w:rsid w:val="004A38FE"/>
    <w:rsid w:val="004A45DC"/>
    <w:rsid w:val="004A4BD6"/>
    <w:rsid w:val="004A552A"/>
    <w:rsid w:val="004A6258"/>
    <w:rsid w:val="004A6B58"/>
    <w:rsid w:val="004B0483"/>
    <w:rsid w:val="004B04F0"/>
    <w:rsid w:val="004B06E3"/>
    <w:rsid w:val="004B195B"/>
    <w:rsid w:val="004B40F0"/>
    <w:rsid w:val="004B473E"/>
    <w:rsid w:val="004B4C0E"/>
    <w:rsid w:val="004B51DC"/>
    <w:rsid w:val="004B5714"/>
    <w:rsid w:val="004B5B50"/>
    <w:rsid w:val="004B5E85"/>
    <w:rsid w:val="004B6578"/>
    <w:rsid w:val="004B6BDB"/>
    <w:rsid w:val="004B731E"/>
    <w:rsid w:val="004B7B34"/>
    <w:rsid w:val="004B7D1B"/>
    <w:rsid w:val="004C0BAA"/>
    <w:rsid w:val="004C11E6"/>
    <w:rsid w:val="004C17AE"/>
    <w:rsid w:val="004C1DE1"/>
    <w:rsid w:val="004C2173"/>
    <w:rsid w:val="004C27B2"/>
    <w:rsid w:val="004C28B4"/>
    <w:rsid w:val="004C2BB6"/>
    <w:rsid w:val="004C2E30"/>
    <w:rsid w:val="004C3912"/>
    <w:rsid w:val="004C40B5"/>
    <w:rsid w:val="004C40F6"/>
    <w:rsid w:val="004C4E98"/>
    <w:rsid w:val="004C7204"/>
    <w:rsid w:val="004D04A4"/>
    <w:rsid w:val="004D0B24"/>
    <w:rsid w:val="004D0DFA"/>
    <w:rsid w:val="004D1A09"/>
    <w:rsid w:val="004D1A10"/>
    <w:rsid w:val="004D1B05"/>
    <w:rsid w:val="004D25C7"/>
    <w:rsid w:val="004D2B02"/>
    <w:rsid w:val="004D2D94"/>
    <w:rsid w:val="004D357A"/>
    <w:rsid w:val="004D37EA"/>
    <w:rsid w:val="004D4BA6"/>
    <w:rsid w:val="004D5524"/>
    <w:rsid w:val="004D5590"/>
    <w:rsid w:val="004D5A62"/>
    <w:rsid w:val="004D62D2"/>
    <w:rsid w:val="004D70FD"/>
    <w:rsid w:val="004D70FE"/>
    <w:rsid w:val="004D7A26"/>
    <w:rsid w:val="004D7EFD"/>
    <w:rsid w:val="004D7F97"/>
    <w:rsid w:val="004E063F"/>
    <w:rsid w:val="004E0712"/>
    <w:rsid w:val="004E1F72"/>
    <w:rsid w:val="004E2364"/>
    <w:rsid w:val="004E2D39"/>
    <w:rsid w:val="004E3246"/>
    <w:rsid w:val="004E394C"/>
    <w:rsid w:val="004E4799"/>
    <w:rsid w:val="004E4A63"/>
    <w:rsid w:val="004E4F75"/>
    <w:rsid w:val="004E5B03"/>
    <w:rsid w:val="004E5B6F"/>
    <w:rsid w:val="004E6C56"/>
    <w:rsid w:val="004F0FE4"/>
    <w:rsid w:val="004F1B7E"/>
    <w:rsid w:val="004F1E0B"/>
    <w:rsid w:val="004F27B1"/>
    <w:rsid w:val="004F3252"/>
    <w:rsid w:val="004F36A1"/>
    <w:rsid w:val="004F383E"/>
    <w:rsid w:val="004F393F"/>
    <w:rsid w:val="004F3A7E"/>
    <w:rsid w:val="004F3F0B"/>
    <w:rsid w:val="004F43F2"/>
    <w:rsid w:val="004F64AA"/>
    <w:rsid w:val="004F6651"/>
    <w:rsid w:val="004F6DDD"/>
    <w:rsid w:val="004F6E1A"/>
    <w:rsid w:val="00500538"/>
    <w:rsid w:val="00501330"/>
    <w:rsid w:val="0050218A"/>
    <w:rsid w:val="005021FB"/>
    <w:rsid w:val="0050220E"/>
    <w:rsid w:val="005029DD"/>
    <w:rsid w:val="005035EE"/>
    <w:rsid w:val="0050429E"/>
    <w:rsid w:val="00506B36"/>
    <w:rsid w:val="00506B3B"/>
    <w:rsid w:val="00506DDB"/>
    <w:rsid w:val="005073A7"/>
    <w:rsid w:val="00507B8B"/>
    <w:rsid w:val="00507F66"/>
    <w:rsid w:val="0051022D"/>
    <w:rsid w:val="00510262"/>
    <w:rsid w:val="00511294"/>
    <w:rsid w:val="00511412"/>
    <w:rsid w:val="00511B4A"/>
    <w:rsid w:val="00511D4D"/>
    <w:rsid w:val="0051272B"/>
    <w:rsid w:val="00512C63"/>
    <w:rsid w:val="00513B2C"/>
    <w:rsid w:val="00513B7F"/>
    <w:rsid w:val="005140B1"/>
    <w:rsid w:val="00515117"/>
    <w:rsid w:val="00515C3A"/>
    <w:rsid w:val="00515F20"/>
    <w:rsid w:val="00516BAA"/>
    <w:rsid w:val="00516E32"/>
    <w:rsid w:val="00520258"/>
    <w:rsid w:val="00520BCC"/>
    <w:rsid w:val="005211AA"/>
    <w:rsid w:val="005213F4"/>
    <w:rsid w:val="005228BE"/>
    <w:rsid w:val="00522A4C"/>
    <w:rsid w:val="005246CB"/>
    <w:rsid w:val="00524B4F"/>
    <w:rsid w:val="00525B10"/>
    <w:rsid w:val="0052759F"/>
    <w:rsid w:val="0053048F"/>
    <w:rsid w:val="005319CF"/>
    <w:rsid w:val="005336CE"/>
    <w:rsid w:val="0053385A"/>
    <w:rsid w:val="005344C7"/>
    <w:rsid w:val="00535A65"/>
    <w:rsid w:val="00535BE9"/>
    <w:rsid w:val="00535D4A"/>
    <w:rsid w:val="00537AF5"/>
    <w:rsid w:val="0054159F"/>
    <w:rsid w:val="005416EB"/>
    <w:rsid w:val="00542E05"/>
    <w:rsid w:val="0054347A"/>
    <w:rsid w:val="0054489A"/>
    <w:rsid w:val="005457CF"/>
    <w:rsid w:val="005502F5"/>
    <w:rsid w:val="0055046D"/>
    <w:rsid w:val="005505D8"/>
    <w:rsid w:val="00550600"/>
    <w:rsid w:val="005508AE"/>
    <w:rsid w:val="00551212"/>
    <w:rsid w:val="0055148E"/>
    <w:rsid w:val="005514FD"/>
    <w:rsid w:val="00551F3F"/>
    <w:rsid w:val="00552359"/>
    <w:rsid w:val="005533BB"/>
    <w:rsid w:val="00553521"/>
    <w:rsid w:val="005537F5"/>
    <w:rsid w:val="00554574"/>
    <w:rsid w:val="005547A2"/>
    <w:rsid w:val="00555164"/>
    <w:rsid w:val="00555287"/>
    <w:rsid w:val="005554FC"/>
    <w:rsid w:val="00555FB9"/>
    <w:rsid w:val="005568F0"/>
    <w:rsid w:val="00556E08"/>
    <w:rsid w:val="00556F51"/>
    <w:rsid w:val="00557287"/>
    <w:rsid w:val="00557BE6"/>
    <w:rsid w:val="00560684"/>
    <w:rsid w:val="005609BB"/>
    <w:rsid w:val="00561065"/>
    <w:rsid w:val="005615BF"/>
    <w:rsid w:val="005617D8"/>
    <w:rsid w:val="00562BB7"/>
    <w:rsid w:val="00562EAC"/>
    <w:rsid w:val="00562F07"/>
    <w:rsid w:val="005657A5"/>
    <w:rsid w:val="00565B88"/>
    <w:rsid w:val="005679FA"/>
    <w:rsid w:val="005715BB"/>
    <w:rsid w:val="00572849"/>
    <w:rsid w:val="00573839"/>
    <w:rsid w:val="00573A90"/>
    <w:rsid w:val="00574BAE"/>
    <w:rsid w:val="00575006"/>
    <w:rsid w:val="00575228"/>
    <w:rsid w:val="00575703"/>
    <w:rsid w:val="005770C3"/>
    <w:rsid w:val="00577B7C"/>
    <w:rsid w:val="0058075B"/>
    <w:rsid w:val="0058178A"/>
    <w:rsid w:val="00582E40"/>
    <w:rsid w:val="00583C91"/>
    <w:rsid w:val="00585608"/>
    <w:rsid w:val="00585C59"/>
    <w:rsid w:val="005876AC"/>
    <w:rsid w:val="005877AE"/>
    <w:rsid w:val="00587811"/>
    <w:rsid w:val="00587B15"/>
    <w:rsid w:val="00587C8B"/>
    <w:rsid w:val="005905BF"/>
    <w:rsid w:val="00590A27"/>
    <w:rsid w:val="00590F31"/>
    <w:rsid w:val="0059103C"/>
    <w:rsid w:val="00591A70"/>
    <w:rsid w:val="0059256D"/>
    <w:rsid w:val="00593D10"/>
    <w:rsid w:val="00593E95"/>
    <w:rsid w:val="005944D5"/>
    <w:rsid w:val="00594590"/>
    <w:rsid w:val="00596628"/>
    <w:rsid w:val="00596BA1"/>
    <w:rsid w:val="00597266"/>
    <w:rsid w:val="00597571"/>
    <w:rsid w:val="005A1312"/>
    <w:rsid w:val="005A33C0"/>
    <w:rsid w:val="005A4093"/>
    <w:rsid w:val="005A4171"/>
    <w:rsid w:val="005A42F4"/>
    <w:rsid w:val="005A4FBA"/>
    <w:rsid w:val="005A6CE4"/>
    <w:rsid w:val="005A715E"/>
    <w:rsid w:val="005A7FD9"/>
    <w:rsid w:val="005B1BC2"/>
    <w:rsid w:val="005B2526"/>
    <w:rsid w:val="005B2696"/>
    <w:rsid w:val="005B326B"/>
    <w:rsid w:val="005B3B5B"/>
    <w:rsid w:val="005B3F55"/>
    <w:rsid w:val="005B5038"/>
    <w:rsid w:val="005B580C"/>
    <w:rsid w:val="005B58AD"/>
    <w:rsid w:val="005B5E40"/>
    <w:rsid w:val="005B6514"/>
    <w:rsid w:val="005B6F18"/>
    <w:rsid w:val="005B7C1C"/>
    <w:rsid w:val="005B7C32"/>
    <w:rsid w:val="005C0F77"/>
    <w:rsid w:val="005C2F48"/>
    <w:rsid w:val="005C394A"/>
    <w:rsid w:val="005C3ACE"/>
    <w:rsid w:val="005C429D"/>
    <w:rsid w:val="005C44F3"/>
    <w:rsid w:val="005C4BD1"/>
    <w:rsid w:val="005C5189"/>
    <w:rsid w:val="005C57B9"/>
    <w:rsid w:val="005C58F4"/>
    <w:rsid w:val="005C64E1"/>
    <w:rsid w:val="005C6AE4"/>
    <w:rsid w:val="005D04ED"/>
    <w:rsid w:val="005D0F56"/>
    <w:rsid w:val="005D2726"/>
    <w:rsid w:val="005D29BB"/>
    <w:rsid w:val="005D4D8B"/>
    <w:rsid w:val="005D5EC5"/>
    <w:rsid w:val="005D6AED"/>
    <w:rsid w:val="005D726C"/>
    <w:rsid w:val="005D736C"/>
    <w:rsid w:val="005E0C32"/>
    <w:rsid w:val="005E0C86"/>
    <w:rsid w:val="005E1981"/>
    <w:rsid w:val="005E1D7B"/>
    <w:rsid w:val="005E230F"/>
    <w:rsid w:val="005E2CC0"/>
    <w:rsid w:val="005E324A"/>
    <w:rsid w:val="005E3B6B"/>
    <w:rsid w:val="005E4766"/>
    <w:rsid w:val="005E5632"/>
    <w:rsid w:val="005E57DE"/>
    <w:rsid w:val="005E5A73"/>
    <w:rsid w:val="005E5C67"/>
    <w:rsid w:val="005E5CBB"/>
    <w:rsid w:val="005E5E94"/>
    <w:rsid w:val="005F1B32"/>
    <w:rsid w:val="005F212C"/>
    <w:rsid w:val="005F2876"/>
    <w:rsid w:val="005F30B4"/>
    <w:rsid w:val="005F334C"/>
    <w:rsid w:val="005F340F"/>
    <w:rsid w:val="005F494E"/>
    <w:rsid w:val="005F6298"/>
    <w:rsid w:val="005F6756"/>
    <w:rsid w:val="005F6ACA"/>
    <w:rsid w:val="005F6B13"/>
    <w:rsid w:val="005F7C29"/>
    <w:rsid w:val="0060200A"/>
    <w:rsid w:val="006025FC"/>
    <w:rsid w:val="00604397"/>
    <w:rsid w:val="00605B7E"/>
    <w:rsid w:val="00606500"/>
    <w:rsid w:val="006076A3"/>
    <w:rsid w:val="00607C32"/>
    <w:rsid w:val="00610CE4"/>
    <w:rsid w:val="00611623"/>
    <w:rsid w:val="00613A3F"/>
    <w:rsid w:val="00613F99"/>
    <w:rsid w:val="0061496A"/>
    <w:rsid w:val="00615620"/>
    <w:rsid w:val="00615626"/>
    <w:rsid w:val="00615D59"/>
    <w:rsid w:val="00616544"/>
    <w:rsid w:val="00617340"/>
    <w:rsid w:val="00617CF5"/>
    <w:rsid w:val="0062009B"/>
    <w:rsid w:val="00620313"/>
    <w:rsid w:val="00620AF6"/>
    <w:rsid w:val="00621BCE"/>
    <w:rsid w:val="00621BFC"/>
    <w:rsid w:val="00622485"/>
    <w:rsid w:val="00622E34"/>
    <w:rsid w:val="006234D0"/>
    <w:rsid w:val="00623E94"/>
    <w:rsid w:val="006246C5"/>
    <w:rsid w:val="0062474F"/>
    <w:rsid w:val="00625111"/>
    <w:rsid w:val="00625ABC"/>
    <w:rsid w:val="00625B51"/>
    <w:rsid w:val="006262A5"/>
    <w:rsid w:val="00626395"/>
    <w:rsid w:val="00626FB6"/>
    <w:rsid w:val="0062738B"/>
    <w:rsid w:val="006300D1"/>
    <w:rsid w:val="006302C3"/>
    <w:rsid w:val="00631871"/>
    <w:rsid w:val="00631C8A"/>
    <w:rsid w:val="00631CA6"/>
    <w:rsid w:val="006321A8"/>
    <w:rsid w:val="00632A45"/>
    <w:rsid w:val="006350AE"/>
    <w:rsid w:val="006357F0"/>
    <w:rsid w:val="00635890"/>
    <w:rsid w:val="00637A2A"/>
    <w:rsid w:val="00637A7F"/>
    <w:rsid w:val="006402A9"/>
    <w:rsid w:val="006414E9"/>
    <w:rsid w:val="00641731"/>
    <w:rsid w:val="00643267"/>
    <w:rsid w:val="006434C8"/>
    <w:rsid w:val="00644967"/>
    <w:rsid w:val="00644A56"/>
    <w:rsid w:val="00644BE9"/>
    <w:rsid w:val="0064546F"/>
    <w:rsid w:val="00645ED8"/>
    <w:rsid w:val="00646E8D"/>
    <w:rsid w:val="006471F0"/>
    <w:rsid w:val="0064732E"/>
    <w:rsid w:val="00647986"/>
    <w:rsid w:val="006506AE"/>
    <w:rsid w:val="00650B84"/>
    <w:rsid w:val="00650CAF"/>
    <w:rsid w:val="00651852"/>
    <w:rsid w:val="00651A98"/>
    <w:rsid w:val="006530E7"/>
    <w:rsid w:val="006534BE"/>
    <w:rsid w:val="006549A7"/>
    <w:rsid w:val="00654DA4"/>
    <w:rsid w:val="00654EE4"/>
    <w:rsid w:val="00655120"/>
    <w:rsid w:val="00655DF3"/>
    <w:rsid w:val="0065608E"/>
    <w:rsid w:val="006564F0"/>
    <w:rsid w:val="00656F6C"/>
    <w:rsid w:val="00657D2B"/>
    <w:rsid w:val="006606C4"/>
    <w:rsid w:val="006609AD"/>
    <w:rsid w:val="00661386"/>
    <w:rsid w:val="006619D0"/>
    <w:rsid w:val="006640E4"/>
    <w:rsid w:val="00664EF5"/>
    <w:rsid w:val="006656BD"/>
    <w:rsid w:val="00666B1F"/>
    <w:rsid w:val="00667A4C"/>
    <w:rsid w:val="00667EE5"/>
    <w:rsid w:val="00670B18"/>
    <w:rsid w:val="00670C75"/>
    <w:rsid w:val="00671158"/>
    <w:rsid w:val="0067136B"/>
    <w:rsid w:val="00671C99"/>
    <w:rsid w:val="00672DC9"/>
    <w:rsid w:val="00672FC3"/>
    <w:rsid w:val="00673249"/>
    <w:rsid w:val="00674876"/>
    <w:rsid w:val="00674D18"/>
    <w:rsid w:val="00676579"/>
    <w:rsid w:val="006779CE"/>
    <w:rsid w:val="00681EF7"/>
    <w:rsid w:val="00682E2A"/>
    <w:rsid w:val="00683404"/>
    <w:rsid w:val="006839B8"/>
    <w:rsid w:val="006839C1"/>
    <w:rsid w:val="006845C2"/>
    <w:rsid w:val="00686A22"/>
    <w:rsid w:val="00687843"/>
    <w:rsid w:val="00687C01"/>
    <w:rsid w:val="0069195D"/>
    <w:rsid w:val="00691C26"/>
    <w:rsid w:val="00691DA2"/>
    <w:rsid w:val="00695C78"/>
    <w:rsid w:val="006964F7"/>
    <w:rsid w:val="006966B0"/>
    <w:rsid w:val="00696A36"/>
    <w:rsid w:val="00696A9C"/>
    <w:rsid w:val="00696EDE"/>
    <w:rsid w:val="006A00A4"/>
    <w:rsid w:val="006A0744"/>
    <w:rsid w:val="006A0C05"/>
    <w:rsid w:val="006A0EFA"/>
    <w:rsid w:val="006A1BD7"/>
    <w:rsid w:val="006A3BD0"/>
    <w:rsid w:val="006A48C8"/>
    <w:rsid w:val="006A607F"/>
    <w:rsid w:val="006B0BA3"/>
    <w:rsid w:val="006B1F55"/>
    <w:rsid w:val="006B27E2"/>
    <w:rsid w:val="006B3D9C"/>
    <w:rsid w:val="006B3F12"/>
    <w:rsid w:val="006B62B3"/>
    <w:rsid w:val="006B68A7"/>
    <w:rsid w:val="006B6B70"/>
    <w:rsid w:val="006B6BEC"/>
    <w:rsid w:val="006B71BD"/>
    <w:rsid w:val="006B7222"/>
    <w:rsid w:val="006B7DA4"/>
    <w:rsid w:val="006C053E"/>
    <w:rsid w:val="006C159B"/>
    <w:rsid w:val="006C2BB9"/>
    <w:rsid w:val="006C3AAF"/>
    <w:rsid w:val="006C3CD8"/>
    <w:rsid w:val="006C703E"/>
    <w:rsid w:val="006D0A8A"/>
    <w:rsid w:val="006D0CE2"/>
    <w:rsid w:val="006D0ED0"/>
    <w:rsid w:val="006D104A"/>
    <w:rsid w:val="006D11FC"/>
    <w:rsid w:val="006D1345"/>
    <w:rsid w:val="006D1F2C"/>
    <w:rsid w:val="006D24E3"/>
    <w:rsid w:val="006D2F62"/>
    <w:rsid w:val="006D3244"/>
    <w:rsid w:val="006D3C92"/>
    <w:rsid w:val="006D4523"/>
    <w:rsid w:val="006D530C"/>
    <w:rsid w:val="006D59BE"/>
    <w:rsid w:val="006D5CEF"/>
    <w:rsid w:val="006D6D2E"/>
    <w:rsid w:val="006D76F8"/>
    <w:rsid w:val="006D77A4"/>
    <w:rsid w:val="006E0789"/>
    <w:rsid w:val="006E09E2"/>
    <w:rsid w:val="006E15AB"/>
    <w:rsid w:val="006E1CAE"/>
    <w:rsid w:val="006E34F1"/>
    <w:rsid w:val="006E3617"/>
    <w:rsid w:val="006E3E63"/>
    <w:rsid w:val="006E3E6C"/>
    <w:rsid w:val="006E55CD"/>
    <w:rsid w:val="006E622D"/>
    <w:rsid w:val="006E69E7"/>
    <w:rsid w:val="006E7156"/>
    <w:rsid w:val="006E7578"/>
    <w:rsid w:val="006E7648"/>
    <w:rsid w:val="006E7CD3"/>
    <w:rsid w:val="006E7E78"/>
    <w:rsid w:val="006F0897"/>
    <w:rsid w:val="006F08A9"/>
    <w:rsid w:val="006F0DD5"/>
    <w:rsid w:val="006F1169"/>
    <w:rsid w:val="006F136D"/>
    <w:rsid w:val="006F153C"/>
    <w:rsid w:val="006F1967"/>
    <w:rsid w:val="006F226B"/>
    <w:rsid w:val="006F2F02"/>
    <w:rsid w:val="006F3117"/>
    <w:rsid w:val="006F3257"/>
    <w:rsid w:val="006F443E"/>
    <w:rsid w:val="006F4E64"/>
    <w:rsid w:val="006F5A77"/>
    <w:rsid w:val="006F6706"/>
    <w:rsid w:val="006F6A2D"/>
    <w:rsid w:val="006F6BA0"/>
    <w:rsid w:val="006F7873"/>
    <w:rsid w:val="006F7E17"/>
    <w:rsid w:val="007000BD"/>
    <w:rsid w:val="007003E5"/>
    <w:rsid w:val="0070083E"/>
    <w:rsid w:val="00700C76"/>
    <w:rsid w:val="00704D36"/>
    <w:rsid w:val="00705DEB"/>
    <w:rsid w:val="00707040"/>
    <w:rsid w:val="007111AE"/>
    <w:rsid w:val="00711ED3"/>
    <w:rsid w:val="00712D7C"/>
    <w:rsid w:val="007142B6"/>
    <w:rsid w:val="00715A7F"/>
    <w:rsid w:val="0071687E"/>
    <w:rsid w:val="00717574"/>
    <w:rsid w:val="0071773B"/>
    <w:rsid w:val="007209F9"/>
    <w:rsid w:val="00721992"/>
    <w:rsid w:val="00721E26"/>
    <w:rsid w:val="00722491"/>
    <w:rsid w:val="00722F64"/>
    <w:rsid w:val="00723AE7"/>
    <w:rsid w:val="00723D34"/>
    <w:rsid w:val="007256BC"/>
    <w:rsid w:val="0072621A"/>
    <w:rsid w:val="007262CC"/>
    <w:rsid w:val="00726685"/>
    <w:rsid w:val="007268F6"/>
    <w:rsid w:val="00726A6B"/>
    <w:rsid w:val="00726FC6"/>
    <w:rsid w:val="0072775E"/>
    <w:rsid w:val="00727867"/>
    <w:rsid w:val="00727CD5"/>
    <w:rsid w:val="0073082A"/>
    <w:rsid w:val="0073149B"/>
    <w:rsid w:val="0073178B"/>
    <w:rsid w:val="0073212B"/>
    <w:rsid w:val="007325C4"/>
    <w:rsid w:val="00732AC8"/>
    <w:rsid w:val="00733C85"/>
    <w:rsid w:val="00735205"/>
    <w:rsid w:val="00735E77"/>
    <w:rsid w:val="00740F42"/>
    <w:rsid w:val="00741C37"/>
    <w:rsid w:val="00741E9A"/>
    <w:rsid w:val="007436B0"/>
    <w:rsid w:val="00743FBC"/>
    <w:rsid w:val="00744753"/>
    <w:rsid w:val="007447BD"/>
    <w:rsid w:val="00745725"/>
    <w:rsid w:val="00745C55"/>
    <w:rsid w:val="00746164"/>
    <w:rsid w:val="0074676C"/>
    <w:rsid w:val="00747462"/>
    <w:rsid w:val="007503EC"/>
    <w:rsid w:val="007518B8"/>
    <w:rsid w:val="007520C7"/>
    <w:rsid w:val="00752242"/>
    <w:rsid w:val="007522E8"/>
    <w:rsid w:val="00753A79"/>
    <w:rsid w:val="00754350"/>
    <w:rsid w:val="0075465A"/>
    <w:rsid w:val="007548AF"/>
    <w:rsid w:val="00757AB2"/>
    <w:rsid w:val="0076012E"/>
    <w:rsid w:val="00761191"/>
    <w:rsid w:val="00761761"/>
    <w:rsid w:val="00761F62"/>
    <w:rsid w:val="007620CD"/>
    <w:rsid w:val="0076298D"/>
    <w:rsid w:val="0076324E"/>
    <w:rsid w:val="00763688"/>
    <w:rsid w:val="0076377D"/>
    <w:rsid w:val="00765A7E"/>
    <w:rsid w:val="00767C3C"/>
    <w:rsid w:val="00770D75"/>
    <w:rsid w:val="0077170C"/>
    <w:rsid w:val="00771990"/>
    <w:rsid w:val="00771BB5"/>
    <w:rsid w:val="007728D6"/>
    <w:rsid w:val="007731D5"/>
    <w:rsid w:val="007741B0"/>
    <w:rsid w:val="007745D0"/>
    <w:rsid w:val="0077520A"/>
    <w:rsid w:val="007756DC"/>
    <w:rsid w:val="0077626A"/>
    <w:rsid w:val="007763F0"/>
    <w:rsid w:val="00776C7C"/>
    <w:rsid w:val="00780A0E"/>
    <w:rsid w:val="00780FBC"/>
    <w:rsid w:val="00781056"/>
    <w:rsid w:val="0078185A"/>
    <w:rsid w:val="00782129"/>
    <w:rsid w:val="007826A2"/>
    <w:rsid w:val="0078335B"/>
    <w:rsid w:val="00783E9B"/>
    <w:rsid w:val="00784D47"/>
    <w:rsid w:val="0078521C"/>
    <w:rsid w:val="007858F3"/>
    <w:rsid w:val="00785A64"/>
    <w:rsid w:val="00786963"/>
    <w:rsid w:val="00787392"/>
    <w:rsid w:val="0078763A"/>
    <w:rsid w:val="00787837"/>
    <w:rsid w:val="00787C39"/>
    <w:rsid w:val="00790519"/>
    <w:rsid w:val="00791B81"/>
    <w:rsid w:val="00791EBB"/>
    <w:rsid w:val="00792165"/>
    <w:rsid w:val="0079262C"/>
    <w:rsid w:val="00792BF8"/>
    <w:rsid w:val="007930E8"/>
    <w:rsid w:val="0079372C"/>
    <w:rsid w:val="00793850"/>
    <w:rsid w:val="00793B08"/>
    <w:rsid w:val="007941DF"/>
    <w:rsid w:val="00795165"/>
    <w:rsid w:val="00795DFF"/>
    <w:rsid w:val="00796B13"/>
    <w:rsid w:val="00797978"/>
    <w:rsid w:val="0079799A"/>
    <w:rsid w:val="007A0318"/>
    <w:rsid w:val="007A0336"/>
    <w:rsid w:val="007A0802"/>
    <w:rsid w:val="007A2035"/>
    <w:rsid w:val="007A2B47"/>
    <w:rsid w:val="007A38B7"/>
    <w:rsid w:val="007A3948"/>
    <w:rsid w:val="007A4C18"/>
    <w:rsid w:val="007A4D63"/>
    <w:rsid w:val="007A4E1A"/>
    <w:rsid w:val="007A52DF"/>
    <w:rsid w:val="007A57C6"/>
    <w:rsid w:val="007A62B0"/>
    <w:rsid w:val="007A70FB"/>
    <w:rsid w:val="007A7280"/>
    <w:rsid w:val="007A7566"/>
    <w:rsid w:val="007A77B6"/>
    <w:rsid w:val="007A77E1"/>
    <w:rsid w:val="007A7DE6"/>
    <w:rsid w:val="007B041F"/>
    <w:rsid w:val="007B06FF"/>
    <w:rsid w:val="007B0B29"/>
    <w:rsid w:val="007B1AAC"/>
    <w:rsid w:val="007B1B7E"/>
    <w:rsid w:val="007B20BC"/>
    <w:rsid w:val="007B243A"/>
    <w:rsid w:val="007B261C"/>
    <w:rsid w:val="007B28CC"/>
    <w:rsid w:val="007B309A"/>
    <w:rsid w:val="007B3F17"/>
    <w:rsid w:val="007B4280"/>
    <w:rsid w:val="007B4BD0"/>
    <w:rsid w:val="007B510D"/>
    <w:rsid w:val="007B5A86"/>
    <w:rsid w:val="007B5BD0"/>
    <w:rsid w:val="007B60CA"/>
    <w:rsid w:val="007B6BB6"/>
    <w:rsid w:val="007C20BB"/>
    <w:rsid w:val="007C26C7"/>
    <w:rsid w:val="007C30C1"/>
    <w:rsid w:val="007C3A94"/>
    <w:rsid w:val="007C4076"/>
    <w:rsid w:val="007C4872"/>
    <w:rsid w:val="007C5AEF"/>
    <w:rsid w:val="007C5F7F"/>
    <w:rsid w:val="007C6118"/>
    <w:rsid w:val="007C6741"/>
    <w:rsid w:val="007D0B34"/>
    <w:rsid w:val="007D0CD7"/>
    <w:rsid w:val="007D1C37"/>
    <w:rsid w:val="007D209E"/>
    <w:rsid w:val="007D3196"/>
    <w:rsid w:val="007D324D"/>
    <w:rsid w:val="007D3302"/>
    <w:rsid w:val="007D3883"/>
    <w:rsid w:val="007D3C60"/>
    <w:rsid w:val="007D5340"/>
    <w:rsid w:val="007D5730"/>
    <w:rsid w:val="007D5782"/>
    <w:rsid w:val="007D7F29"/>
    <w:rsid w:val="007D7F37"/>
    <w:rsid w:val="007E0751"/>
    <w:rsid w:val="007E1845"/>
    <w:rsid w:val="007E1BBE"/>
    <w:rsid w:val="007E1EE6"/>
    <w:rsid w:val="007E2A14"/>
    <w:rsid w:val="007E321E"/>
    <w:rsid w:val="007E39B6"/>
    <w:rsid w:val="007E4FE6"/>
    <w:rsid w:val="007E5AF7"/>
    <w:rsid w:val="007E5D34"/>
    <w:rsid w:val="007E6657"/>
    <w:rsid w:val="007E6C88"/>
    <w:rsid w:val="007E6F2C"/>
    <w:rsid w:val="007E7B7C"/>
    <w:rsid w:val="007E7E07"/>
    <w:rsid w:val="007F01D1"/>
    <w:rsid w:val="007F1431"/>
    <w:rsid w:val="007F18E9"/>
    <w:rsid w:val="007F3495"/>
    <w:rsid w:val="007F3913"/>
    <w:rsid w:val="007F4557"/>
    <w:rsid w:val="007F5249"/>
    <w:rsid w:val="007F525A"/>
    <w:rsid w:val="007F5C87"/>
    <w:rsid w:val="007F69DF"/>
    <w:rsid w:val="007F7DFA"/>
    <w:rsid w:val="00800239"/>
    <w:rsid w:val="008015B1"/>
    <w:rsid w:val="00801829"/>
    <w:rsid w:val="008025F4"/>
    <w:rsid w:val="00803413"/>
    <w:rsid w:val="008034E9"/>
    <w:rsid w:val="0080400A"/>
    <w:rsid w:val="00804628"/>
    <w:rsid w:val="008057E3"/>
    <w:rsid w:val="00805D74"/>
    <w:rsid w:val="0080676D"/>
    <w:rsid w:val="00806841"/>
    <w:rsid w:val="00806AB0"/>
    <w:rsid w:val="00811013"/>
    <w:rsid w:val="00811248"/>
    <w:rsid w:val="00811DDD"/>
    <w:rsid w:val="00812555"/>
    <w:rsid w:val="00813BAF"/>
    <w:rsid w:val="0081515C"/>
    <w:rsid w:val="00815B02"/>
    <w:rsid w:val="00816A21"/>
    <w:rsid w:val="00817316"/>
    <w:rsid w:val="008176AE"/>
    <w:rsid w:val="00820788"/>
    <w:rsid w:val="0082166A"/>
    <w:rsid w:val="00821C4C"/>
    <w:rsid w:val="008226D3"/>
    <w:rsid w:val="00822938"/>
    <w:rsid w:val="00822A82"/>
    <w:rsid w:val="00823536"/>
    <w:rsid w:val="0082370D"/>
    <w:rsid w:val="008239C3"/>
    <w:rsid w:val="00823D2A"/>
    <w:rsid w:val="00824AB2"/>
    <w:rsid w:val="0082559C"/>
    <w:rsid w:val="0082625D"/>
    <w:rsid w:val="008273F0"/>
    <w:rsid w:val="00827FA0"/>
    <w:rsid w:val="008300D5"/>
    <w:rsid w:val="0083088A"/>
    <w:rsid w:val="008309CC"/>
    <w:rsid w:val="008310EF"/>
    <w:rsid w:val="008314C1"/>
    <w:rsid w:val="00831AE7"/>
    <w:rsid w:val="008336B8"/>
    <w:rsid w:val="00834ADC"/>
    <w:rsid w:val="00834EBC"/>
    <w:rsid w:val="00835090"/>
    <w:rsid w:val="00835C3C"/>
    <w:rsid w:val="0083715B"/>
    <w:rsid w:val="00837999"/>
    <w:rsid w:val="00837FF3"/>
    <w:rsid w:val="008410A9"/>
    <w:rsid w:val="008416CA"/>
    <w:rsid w:val="00841901"/>
    <w:rsid w:val="00842092"/>
    <w:rsid w:val="00842F62"/>
    <w:rsid w:val="008432E0"/>
    <w:rsid w:val="00844013"/>
    <w:rsid w:val="00845BDB"/>
    <w:rsid w:val="00846234"/>
    <w:rsid w:val="0084744F"/>
    <w:rsid w:val="008479E9"/>
    <w:rsid w:val="008500F9"/>
    <w:rsid w:val="00850C2F"/>
    <w:rsid w:val="008515AC"/>
    <w:rsid w:val="00851874"/>
    <w:rsid w:val="00853874"/>
    <w:rsid w:val="008554A9"/>
    <w:rsid w:val="00855CA4"/>
    <w:rsid w:val="00856934"/>
    <w:rsid w:val="00856B7D"/>
    <w:rsid w:val="00857256"/>
    <w:rsid w:val="00857BDF"/>
    <w:rsid w:val="00861512"/>
    <w:rsid w:val="008617E7"/>
    <w:rsid w:val="00861CA1"/>
    <w:rsid w:val="00862259"/>
    <w:rsid w:val="008627DC"/>
    <w:rsid w:val="00863A49"/>
    <w:rsid w:val="00863D25"/>
    <w:rsid w:val="008654DE"/>
    <w:rsid w:val="00865ABC"/>
    <w:rsid w:val="00866AFE"/>
    <w:rsid w:val="00866F3D"/>
    <w:rsid w:val="008701CF"/>
    <w:rsid w:val="0087034C"/>
    <w:rsid w:val="008716B5"/>
    <w:rsid w:val="00871B51"/>
    <w:rsid w:val="00872EC5"/>
    <w:rsid w:val="008736FD"/>
    <w:rsid w:val="00874243"/>
    <w:rsid w:val="00874BB8"/>
    <w:rsid w:val="00874D1A"/>
    <w:rsid w:val="00875220"/>
    <w:rsid w:val="00875858"/>
    <w:rsid w:val="00876E10"/>
    <w:rsid w:val="00877046"/>
    <w:rsid w:val="008778B7"/>
    <w:rsid w:val="00877C3C"/>
    <w:rsid w:val="00880B5D"/>
    <w:rsid w:val="00880D43"/>
    <w:rsid w:val="008823C9"/>
    <w:rsid w:val="0088281B"/>
    <w:rsid w:val="008828BB"/>
    <w:rsid w:val="00882CD7"/>
    <w:rsid w:val="00883679"/>
    <w:rsid w:val="00883C5A"/>
    <w:rsid w:val="008858FA"/>
    <w:rsid w:val="00885DBF"/>
    <w:rsid w:val="00886555"/>
    <w:rsid w:val="008868EB"/>
    <w:rsid w:val="008879F2"/>
    <w:rsid w:val="00887D4F"/>
    <w:rsid w:val="008906DC"/>
    <w:rsid w:val="00890B8C"/>
    <w:rsid w:val="00892DE5"/>
    <w:rsid w:val="00893BE0"/>
    <w:rsid w:val="00893C79"/>
    <w:rsid w:val="00894AC8"/>
    <w:rsid w:val="00896022"/>
    <w:rsid w:val="00896362"/>
    <w:rsid w:val="00897246"/>
    <w:rsid w:val="008A032E"/>
    <w:rsid w:val="008A04FF"/>
    <w:rsid w:val="008A0E0F"/>
    <w:rsid w:val="008A146A"/>
    <w:rsid w:val="008A15A1"/>
    <w:rsid w:val="008A20A6"/>
    <w:rsid w:val="008A24A9"/>
    <w:rsid w:val="008A4431"/>
    <w:rsid w:val="008A4A17"/>
    <w:rsid w:val="008A4F9C"/>
    <w:rsid w:val="008A50AB"/>
    <w:rsid w:val="008A57E5"/>
    <w:rsid w:val="008A776D"/>
    <w:rsid w:val="008B080F"/>
    <w:rsid w:val="008B0C42"/>
    <w:rsid w:val="008B0EEB"/>
    <w:rsid w:val="008B11D2"/>
    <w:rsid w:val="008B1257"/>
    <w:rsid w:val="008B1B53"/>
    <w:rsid w:val="008B1D2D"/>
    <w:rsid w:val="008B23C3"/>
    <w:rsid w:val="008B2D84"/>
    <w:rsid w:val="008B3C61"/>
    <w:rsid w:val="008B4434"/>
    <w:rsid w:val="008B502D"/>
    <w:rsid w:val="008B51BF"/>
    <w:rsid w:val="008B64CD"/>
    <w:rsid w:val="008B660C"/>
    <w:rsid w:val="008B6900"/>
    <w:rsid w:val="008B6A57"/>
    <w:rsid w:val="008B6FB8"/>
    <w:rsid w:val="008B705A"/>
    <w:rsid w:val="008B728B"/>
    <w:rsid w:val="008B7FBA"/>
    <w:rsid w:val="008C0DA6"/>
    <w:rsid w:val="008C14EC"/>
    <w:rsid w:val="008C1D54"/>
    <w:rsid w:val="008C228E"/>
    <w:rsid w:val="008C26F2"/>
    <w:rsid w:val="008C2B09"/>
    <w:rsid w:val="008C53A3"/>
    <w:rsid w:val="008C53DF"/>
    <w:rsid w:val="008C5933"/>
    <w:rsid w:val="008C6756"/>
    <w:rsid w:val="008C70AB"/>
    <w:rsid w:val="008D022C"/>
    <w:rsid w:val="008D1A2B"/>
    <w:rsid w:val="008D27DE"/>
    <w:rsid w:val="008D2805"/>
    <w:rsid w:val="008D441D"/>
    <w:rsid w:val="008D4A2B"/>
    <w:rsid w:val="008D5FD2"/>
    <w:rsid w:val="008D6036"/>
    <w:rsid w:val="008D666D"/>
    <w:rsid w:val="008D679E"/>
    <w:rsid w:val="008D67A0"/>
    <w:rsid w:val="008D69FC"/>
    <w:rsid w:val="008D6CDE"/>
    <w:rsid w:val="008D75F0"/>
    <w:rsid w:val="008D77DE"/>
    <w:rsid w:val="008D7C33"/>
    <w:rsid w:val="008D7EFD"/>
    <w:rsid w:val="008E010C"/>
    <w:rsid w:val="008E073E"/>
    <w:rsid w:val="008E0AA2"/>
    <w:rsid w:val="008E1935"/>
    <w:rsid w:val="008E2228"/>
    <w:rsid w:val="008E34E9"/>
    <w:rsid w:val="008E350D"/>
    <w:rsid w:val="008E3CFD"/>
    <w:rsid w:val="008E46C1"/>
    <w:rsid w:val="008E50F8"/>
    <w:rsid w:val="008E595B"/>
    <w:rsid w:val="008E5B5D"/>
    <w:rsid w:val="008E5D9D"/>
    <w:rsid w:val="008E6B3E"/>
    <w:rsid w:val="008E6B6B"/>
    <w:rsid w:val="008E714E"/>
    <w:rsid w:val="008E7F61"/>
    <w:rsid w:val="008F16A5"/>
    <w:rsid w:val="008F2153"/>
    <w:rsid w:val="008F2267"/>
    <w:rsid w:val="008F22EE"/>
    <w:rsid w:val="008F5939"/>
    <w:rsid w:val="008F5D37"/>
    <w:rsid w:val="008F647E"/>
    <w:rsid w:val="008F6F61"/>
    <w:rsid w:val="008F7299"/>
    <w:rsid w:val="008F7391"/>
    <w:rsid w:val="00900191"/>
    <w:rsid w:val="00900FFC"/>
    <w:rsid w:val="009014C2"/>
    <w:rsid w:val="009019FF"/>
    <w:rsid w:val="0090308B"/>
    <w:rsid w:val="00904811"/>
    <w:rsid w:val="00905780"/>
    <w:rsid w:val="00905ADB"/>
    <w:rsid w:val="009063B8"/>
    <w:rsid w:val="00906B27"/>
    <w:rsid w:val="00906D86"/>
    <w:rsid w:val="00906E95"/>
    <w:rsid w:val="0090713C"/>
    <w:rsid w:val="009071CD"/>
    <w:rsid w:val="0090774A"/>
    <w:rsid w:val="00907790"/>
    <w:rsid w:val="00907DA7"/>
    <w:rsid w:val="009101FC"/>
    <w:rsid w:val="009107B1"/>
    <w:rsid w:val="00910B20"/>
    <w:rsid w:val="00910D92"/>
    <w:rsid w:val="00911402"/>
    <w:rsid w:val="00911CC7"/>
    <w:rsid w:val="0091221C"/>
    <w:rsid w:val="00912DC3"/>
    <w:rsid w:val="0091457F"/>
    <w:rsid w:val="009150F7"/>
    <w:rsid w:val="009153F7"/>
    <w:rsid w:val="00915D9E"/>
    <w:rsid w:val="00916382"/>
    <w:rsid w:val="00916475"/>
    <w:rsid w:val="00916581"/>
    <w:rsid w:val="009165D1"/>
    <w:rsid w:val="00917218"/>
    <w:rsid w:val="0091739D"/>
    <w:rsid w:val="009219A4"/>
    <w:rsid w:val="00921DD0"/>
    <w:rsid w:val="00922008"/>
    <w:rsid w:val="00924EBB"/>
    <w:rsid w:val="00924F7C"/>
    <w:rsid w:val="00925231"/>
    <w:rsid w:val="00925243"/>
    <w:rsid w:val="00925260"/>
    <w:rsid w:val="009256AB"/>
    <w:rsid w:val="00926699"/>
    <w:rsid w:val="00926915"/>
    <w:rsid w:val="00927A7F"/>
    <w:rsid w:val="009303FA"/>
    <w:rsid w:val="0093137C"/>
    <w:rsid w:val="009317B3"/>
    <w:rsid w:val="0093263F"/>
    <w:rsid w:val="00932FF9"/>
    <w:rsid w:val="00933721"/>
    <w:rsid w:val="00934EC0"/>
    <w:rsid w:val="0093599E"/>
    <w:rsid w:val="00937B3E"/>
    <w:rsid w:val="00937C33"/>
    <w:rsid w:val="009401ED"/>
    <w:rsid w:val="009403EE"/>
    <w:rsid w:val="00940565"/>
    <w:rsid w:val="00941D0B"/>
    <w:rsid w:val="00942B40"/>
    <w:rsid w:val="00943297"/>
    <w:rsid w:val="00943537"/>
    <w:rsid w:val="00943731"/>
    <w:rsid w:val="009439DB"/>
    <w:rsid w:val="00943FBA"/>
    <w:rsid w:val="009445E5"/>
    <w:rsid w:val="00945429"/>
    <w:rsid w:val="009455F0"/>
    <w:rsid w:val="00945DED"/>
    <w:rsid w:val="009460D1"/>
    <w:rsid w:val="009460E3"/>
    <w:rsid w:val="0094758A"/>
    <w:rsid w:val="00950A79"/>
    <w:rsid w:val="0095167D"/>
    <w:rsid w:val="00951F76"/>
    <w:rsid w:val="0095282D"/>
    <w:rsid w:val="00952E3E"/>
    <w:rsid w:val="00953304"/>
    <w:rsid w:val="00953F63"/>
    <w:rsid w:val="009541F0"/>
    <w:rsid w:val="009547A1"/>
    <w:rsid w:val="00954830"/>
    <w:rsid w:val="009554E0"/>
    <w:rsid w:val="009556A7"/>
    <w:rsid w:val="009559BB"/>
    <w:rsid w:val="00955C12"/>
    <w:rsid w:val="00955C4B"/>
    <w:rsid w:val="00956860"/>
    <w:rsid w:val="009573CB"/>
    <w:rsid w:val="0095755C"/>
    <w:rsid w:val="00957F9A"/>
    <w:rsid w:val="009627C3"/>
    <w:rsid w:val="00962AAB"/>
    <w:rsid w:val="00962B72"/>
    <w:rsid w:val="00962C6D"/>
    <w:rsid w:val="00963AD8"/>
    <w:rsid w:val="00964A18"/>
    <w:rsid w:val="00964ED4"/>
    <w:rsid w:val="009657C2"/>
    <w:rsid w:val="009665AE"/>
    <w:rsid w:val="00967C43"/>
    <w:rsid w:val="00970579"/>
    <w:rsid w:val="00970AD2"/>
    <w:rsid w:val="00970BF3"/>
    <w:rsid w:val="00971936"/>
    <w:rsid w:val="00971AAE"/>
    <w:rsid w:val="00972BDD"/>
    <w:rsid w:val="00973331"/>
    <w:rsid w:val="00973856"/>
    <w:rsid w:val="00974751"/>
    <w:rsid w:val="0097499F"/>
    <w:rsid w:val="00974F90"/>
    <w:rsid w:val="00975332"/>
    <w:rsid w:val="009777E7"/>
    <w:rsid w:val="00977C68"/>
    <w:rsid w:val="00977C7E"/>
    <w:rsid w:val="00980526"/>
    <w:rsid w:val="009805D3"/>
    <w:rsid w:val="009807E2"/>
    <w:rsid w:val="00980E9A"/>
    <w:rsid w:val="00980ED8"/>
    <w:rsid w:val="00981B92"/>
    <w:rsid w:val="0098266D"/>
    <w:rsid w:val="00983E6B"/>
    <w:rsid w:val="0098416C"/>
    <w:rsid w:val="00985145"/>
    <w:rsid w:val="00985D27"/>
    <w:rsid w:val="009861B8"/>
    <w:rsid w:val="009861D7"/>
    <w:rsid w:val="0098792D"/>
    <w:rsid w:val="00990B95"/>
    <w:rsid w:val="00991BF5"/>
    <w:rsid w:val="00991CB8"/>
    <w:rsid w:val="00991F66"/>
    <w:rsid w:val="009921CA"/>
    <w:rsid w:val="00992214"/>
    <w:rsid w:val="0099269C"/>
    <w:rsid w:val="009937DF"/>
    <w:rsid w:val="00993FA1"/>
    <w:rsid w:val="0099435F"/>
    <w:rsid w:val="0099506A"/>
    <w:rsid w:val="0099554A"/>
    <w:rsid w:val="009955C2"/>
    <w:rsid w:val="00996473"/>
    <w:rsid w:val="009A070B"/>
    <w:rsid w:val="009A0AE7"/>
    <w:rsid w:val="009A0CA2"/>
    <w:rsid w:val="009A0DA0"/>
    <w:rsid w:val="009A1223"/>
    <w:rsid w:val="009A1358"/>
    <w:rsid w:val="009A195C"/>
    <w:rsid w:val="009A20EF"/>
    <w:rsid w:val="009A2553"/>
    <w:rsid w:val="009A3DBC"/>
    <w:rsid w:val="009A4B35"/>
    <w:rsid w:val="009A4F92"/>
    <w:rsid w:val="009A52C2"/>
    <w:rsid w:val="009A5411"/>
    <w:rsid w:val="009A5487"/>
    <w:rsid w:val="009A679E"/>
    <w:rsid w:val="009A6E46"/>
    <w:rsid w:val="009A7720"/>
    <w:rsid w:val="009A7D28"/>
    <w:rsid w:val="009B06A7"/>
    <w:rsid w:val="009B0B36"/>
    <w:rsid w:val="009B0DD8"/>
    <w:rsid w:val="009B22FA"/>
    <w:rsid w:val="009B2F3F"/>
    <w:rsid w:val="009B3C1B"/>
    <w:rsid w:val="009B4C08"/>
    <w:rsid w:val="009B52E0"/>
    <w:rsid w:val="009B53E8"/>
    <w:rsid w:val="009B6381"/>
    <w:rsid w:val="009B7499"/>
    <w:rsid w:val="009B76F6"/>
    <w:rsid w:val="009B7CEB"/>
    <w:rsid w:val="009B7EC0"/>
    <w:rsid w:val="009C1871"/>
    <w:rsid w:val="009C25DB"/>
    <w:rsid w:val="009C26C1"/>
    <w:rsid w:val="009C39A7"/>
    <w:rsid w:val="009C3AE6"/>
    <w:rsid w:val="009C5A6F"/>
    <w:rsid w:val="009C5C43"/>
    <w:rsid w:val="009C655F"/>
    <w:rsid w:val="009C6FA0"/>
    <w:rsid w:val="009D13DD"/>
    <w:rsid w:val="009D19D7"/>
    <w:rsid w:val="009D267F"/>
    <w:rsid w:val="009D26A9"/>
    <w:rsid w:val="009D27BC"/>
    <w:rsid w:val="009D2A19"/>
    <w:rsid w:val="009D4E18"/>
    <w:rsid w:val="009D6406"/>
    <w:rsid w:val="009D6462"/>
    <w:rsid w:val="009D6CF3"/>
    <w:rsid w:val="009D6EA7"/>
    <w:rsid w:val="009D6F8E"/>
    <w:rsid w:val="009D72D0"/>
    <w:rsid w:val="009D743D"/>
    <w:rsid w:val="009E0094"/>
    <w:rsid w:val="009E0370"/>
    <w:rsid w:val="009E18D8"/>
    <w:rsid w:val="009E1AF1"/>
    <w:rsid w:val="009E1C4F"/>
    <w:rsid w:val="009E2D90"/>
    <w:rsid w:val="009E389A"/>
    <w:rsid w:val="009E4338"/>
    <w:rsid w:val="009E6055"/>
    <w:rsid w:val="009E62BA"/>
    <w:rsid w:val="009E651E"/>
    <w:rsid w:val="009E70E6"/>
    <w:rsid w:val="009F0BC5"/>
    <w:rsid w:val="009F2413"/>
    <w:rsid w:val="009F26C5"/>
    <w:rsid w:val="009F4E51"/>
    <w:rsid w:val="009F5DC4"/>
    <w:rsid w:val="009F5DFA"/>
    <w:rsid w:val="009F694D"/>
    <w:rsid w:val="009F6A59"/>
    <w:rsid w:val="009F750D"/>
    <w:rsid w:val="009F7EC4"/>
    <w:rsid w:val="00A00412"/>
    <w:rsid w:val="00A007F5"/>
    <w:rsid w:val="00A00B22"/>
    <w:rsid w:val="00A00EC3"/>
    <w:rsid w:val="00A00F70"/>
    <w:rsid w:val="00A00FE9"/>
    <w:rsid w:val="00A01AEF"/>
    <w:rsid w:val="00A02093"/>
    <w:rsid w:val="00A027EE"/>
    <w:rsid w:val="00A0313A"/>
    <w:rsid w:val="00A03BBD"/>
    <w:rsid w:val="00A04A8A"/>
    <w:rsid w:val="00A04A9B"/>
    <w:rsid w:val="00A04B88"/>
    <w:rsid w:val="00A05A89"/>
    <w:rsid w:val="00A05BCF"/>
    <w:rsid w:val="00A063C6"/>
    <w:rsid w:val="00A07A27"/>
    <w:rsid w:val="00A07AA4"/>
    <w:rsid w:val="00A10273"/>
    <w:rsid w:val="00A10D47"/>
    <w:rsid w:val="00A10DC7"/>
    <w:rsid w:val="00A11148"/>
    <w:rsid w:val="00A11643"/>
    <w:rsid w:val="00A1182C"/>
    <w:rsid w:val="00A123F2"/>
    <w:rsid w:val="00A13852"/>
    <w:rsid w:val="00A1393A"/>
    <w:rsid w:val="00A13FE4"/>
    <w:rsid w:val="00A153C5"/>
    <w:rsid w:val="00A15A74"/>
    <w:rsid w:val="00A1677B"/>
    <w:rsid w:val="00A1722A"/>
    <w:rsid w:val="00A17A82"/>
    <w:rsid w:val="00A17A90"/>
    <w:rsid w:val="00A17E6B"/>
    <w:rsid w:val="00A21039"/>
    <w:rsid w:val="00A21064"/>
    <w:rsid w:val="00A218AF"/>
    <w:rsid w:val="00A22C03"/>
    <w:rsid w:val="00A22FF6"/>
    <w:rsid w:val="00A2319C"/>
    <w:rsid w:val="00A23778"/>
    <w:rsid w:val="00A24365"/>
    <w:rsid w:val="00A24DD6"/>
    <w:rsid w:val="00A24E58"/>
    <w:rsid w:val="00A26F92"/>
    <w:rsid w:val="00A27055"/>
    <w:rsid w:val="00A272AC"/>
    <w:rsid w:val="00A27FAD"/>
    <w:rsid w:val="00A31431"/>
    <w:rsid w:val="00A315BE"/>
    <w:rsid w:val="00A31757"/>
    <w:rsid w:val="00A32EB0"/>
    <w:rsid w:val="00A335FF"/>
    <w:rsid w:val="00A34E21"/>
    <w:rsid w:val="00A35C5A"/>
    <w:rsid w:val="00A36BF5"/>
    <w:rsid w:val="00A37B96"/>
    <w:rsid w:val="00A37D8A"/>
    <w:rsid w:val="00A40801"/>
    <w:rsid w:val="00A408C5"/>
    <w:rsid w:val="00A41DB3"/>
    <w:rsid w:val="00A42BFD"/>
    <w:rsid w:val="00A43C02"/>
    <w:rsid w:val="00A43C08"/>
    <w:rsid w:val="00A44E3E"/>
    <w:rsid w:val="00A45019"/>
    <w:rsid w:val="00A45057"/>
    <w:rsid w:val="00A453C0"/>
    <w:rsid w:val="00A46B3C"/>
    <w:rsid w:val="00A46F73"/>
    <w:rsid w:val="00A50543"/>
    <w:rsid w:val="00A50A34"/>
    <w:rsid w:val="00A5304B"/>
    <w:rsid w:val="00A540F5"/>
    <w:rsid w:val="00A54C51"/>
    <w:rsid w:val="00A54EAB"/>
    <w:rsid w:val="00A54ED6"/>
    <w:rsid w:val="00A555DE"/>
    <w:rsid w:val="00A56869"/>
    <w:rsid w:val="00A56FFF"/>
    <w:rsid w:val="00A576FB"/>
    <w:rsid w:val="00A57F4F"/>
    <w:rsid w:val="00A60A6B"/>
    <w:rsid w:val="00A60C20"/>
    <w:rsid w:val="00A612FA"/>
    <w:rsid w:val="00A61487"/>
    <w:rsid w:val="00A629BB"/>
    <w:rsid w:val="00A62AF2"/>
    <w:rsid w:val="00A62BD5"/>
    <w:rsid w:val="00A62F3D"/>
    <w:rsid w:val="00A630FF"/>
    <w:rsid w:val="00A632E7"/>
    <w:rsid w:val="00A63D06"/>
    <w:rsid w:val="00A6482D"/>
    <w:rsid w:val="00A649F3"/>
    <w:rsid w:val="00A64FC4"/>
    <w:rsid w:val="00A65C59"/>
    <w:rsid w:val="00A660CB"/>
    <w:rsid w:val="00A66B30"/>
    <w:rsid w:val="00A6788D"/>
    <w:rsid w:val="00A67DDF"/>
    <w:rsid w:val="00A706A6"/>
    <w:rsid w:val="00A70DC5"/>
    <w:rsid w:val="00A70F2C"/>
    <w:rsid w:val="00A71423"/>
    <w:rsid w:val="00A71C65"/>
    <w:rsid w:val="00A71CA9"/>
    <w:rsid w:val="00A72142"/>
    <w:rsid w:val="00A72E97"/>
    <w:rsid w:val="00A734F9"/>
    <w:rsid w:val="00A73725"/>
    <w:rsid w:val="00A73EE4"/>
    <w:rsid w:val="00A74473"/>
    <w:rsid w:val="00A74801"/>
    <w:rsid w:val="00A7500C"/>
    <w:rsid w:val="00A7529D"/>
    <w:rsid w:val="00A7538E"/>
    <w:rsid w:val="00A75B4A"/>
    <w:rsid w:val="00A7638B"/>
    <w:rsid w:val="00A766B0"/>
    <w:rsid w:val="00A80426"/>
    <w:rsid w:val="00A80E3C"/>
    <w:rsid w:val="00A816C1"/>
    <w:rsid w:val="00A81C62"/>
    <w:rsid w:val="00A8300D"/>
    <w:rsid w:val="00A844FA"/>
    <w:rsid w:val="00A85302"/>
    <w:rsid w:val="00A85429"/>
    <w:rsid w:val="00A86A24"/>
    <w:rsid w:val="00A86C7B"/>
    <w:rsid w:val="00A900C3"/>
    <w:rsid w:val="00A90C1A"/>
    <w:rsid w:val="00A9138F"/>
    <w:rsid w:val="00A91DED"/>
    <w:rsid w:val="00A9415B"/>
    <w:rsid w:val="00A95414"/>
    <w:rsid w:val="00A9574D"/>
    <w:rsid w:val="00A9601B"/>
    <w:rsid w:val="00A9744B"/>
    <w:rsid w:val="00A97A51"/>
    <w:rsid w:val="00AA07EC"/>
    <w:rsid w:val="00AA0BD1"/>
    <w:rsid w:val="00AA1E54"/>
    <w:rsid w:val="00AA2B81"/>
    <w:rsid w:val="00AA2DB1"/>
    <w:rsid w:val="00AA2E24"/>
    <w:rsid w:val="00AA3A39"/>
    <w:rsid w:val="00AA3A88"/>
    <w:rsid w:val="00AA3D8C"/>
    <w:rsid w:val="00AA3E10"/>
    <w:rsid w:val="00AA4EE7"/>
    <w:rsid w:val="00AA51D6"/>
    <w:rsid w:val="00AA57D2"/>
    <w:rsid w:val="00AA62C1"/>
    <w:rsid w:val="00AA6644"/>
    <w:rsid w:val="00AA68C4"/>
    <w:rsid w:val="00AA69A0"/>
    <w:rsid w:val="00AA6DC5"/>
    <w:rsid w:val="00AA75F5"/>
    <w:rsid w:val="00AB1CAD"/>
    <w:rsid w:val="00AB23B6"/>
    <w:rsid w:val="00AB248F"/>
    <w:rsid w:val="00AB284A"/>
    <w:rsid w:val="00AB3241"/>
    <w:rsid w:val="00AB3597"/>
    <w:rsid w:val="00AB3E2A"/>
    <w:rsid w:val="00AB453B"/>
    <w:rsid w:val="00AB4C37"/>
    <w:rsid w:val="00AB67DC"/>
    <w:rsid w:val="00AB6DFA"/>
    <w:rsid w:val="00AC0052"/>
    <w:rsid w:val="00AC0608"/>
    <w:rsid w:val="00AC07CC"/>
    <w:rsid w:val="00AC1247"/>
    <w:rsid w:val="00AC1327"/>
    <w:rsid w:val="00AC1B03"/>
    <w:rsid w:val="00AC3204"/>
    <w:rsid w:val="00AC3486"/>
    <w:rsid w:val="00AC34CD"/>
    <w:rsid w:val="00AC3F12"/>
    <w:rsid w:val="00AC528B"/>
    <w:rsid w:val="00AC529F"/>
    <w:rsid w:val="00AC5DBE"/>
    <w:rsid w:val="00AC7435"/>
    <w:rsid w:val="00AC764F"/>
    <w:rsid w:val="00AC7BA9"/>
    <w:rsid w:val="00AD0239"/>
    <w:rsid w:val="00AD0400"/>
    <w:rsid w:val="00AD0987"/>
    <w:rsid w:val="00AD22DD"/>
    <w:rsid w:val="00AD26FD"/>
    <w:rsid w:val="00AD2761"/>
    <w:rsid w:val="00AD3B73"/>
    <w:rsid w:val="00AD49FC"/>
    <w:rsid w:val="00AD52FE"/>
    <w:rsid w:val="00AD5A5B"/>
    <w:rsid w:val="00AD5D9F"/>
    <w:rsid w:val="00AD628D"/>
    <w:rsid w:val="00AD65CE"/>
    <w:rsid w:val="00AD68D6"/>
    <w:rsid w:val="00AD717B"/>
    <w:rsid w:val="00AE0026"/>
    <w:rsid w:val="00AE0396"/>
    <w:rsid w:val="00AE0B94"/>
    <w:rsid w:val="00AE1159"/>
    <w:rsid w:val="00AE146B"/>
    <w:rsid w:val="00AE1DC3"/>
    <w:rsid w:val="00AE2137"/>
    <w:rsid w:val="00AE2BB2"/>
    <w:rsid w:val="00AE2BD5"/>
    <w:rsid w:val="00AE3B11"/>
    <w:rsid w:val="00AE3D21"/>
    <w:rsid w:val="00AE4388"/>
    <w:rsid w:val="00AE5AFE"/>
    <w:rsid w:val="00AE6570"/>
    <w:rsid w:val="00AE7B32"/>
    <w:rsid w:val="00AE7E53"/>
    <w:rsid w:val="00AF2186"/>
    <w:rsid w:val="00AF26CF"/>
    <w:rsid w:val="00AF2877"/>
    <w:rsid w:val="00AF33DE"/>
    <w:rsid w:val="00AF34DA"/>
    <w:rsid w:val="00AF3AC1"/>
    <w:rsid w:val="00AF3B6C"/>
    <w:rsid w:val="00AF3CAE"/>
    <w:rsid w:val="00AF46FE"/>
    <w:rsid w:val="00AF4849"/>
    <w:rsid w:val="00AF514B"/>
    <w:rsid w:val="00AF59F1"/>
    <w:rsid w:val="00AF667C"/>
    <w:rsid w:val="00AF7745"/>
    <w:rsid w:val="00AF79AA"/>
    <w:rsid w:val="00AF7BD9"/>
    <w:rsid w:val="00B016B2"/>
    <w:rsid w:val="00B02C9F"/>
    <w:rsid w:val="00B0360A"/>
    <w:rsid w:val="00B03CC0"/>
    <w:rsid w:val="00B04053"/>
    <w:rsid w:val="00B047E4"/>
    <w:rsid w:val="00B049E5"/>
    <w:rsid w:val="00B04AA0"/>
    <w:rsid w:val="00B0785F"/>
    <w:rsid w:val="00B1000C"/>
    <w:rsid w:val="00B10495"/>
    <w:rsid w:val="00B11C39"/>
    <w:rsid w:val="00B12F5E"/>
    <w:rsid w:val="00B13725"/>
    <w:rsid w:val="00B13BBB"/>
    <w:rsid w:val="00B14A0B"/>
    <w:rsid w:val="00B14BE0"/>
    <w:rsid w:val="00B17653"/>
    <w:rsid w:val="00B211D6"/>
    <w:rsid w:val="00B21A31"/>
    <w:rsid w:val="00B22A73"/>
    <w:rsid w:val="00B22AF2"/>
    <w:rsid w:val="00B237E3"/>
    <w:rsid w:val="00B23B11"/>
    <w:rsid w:val="00B24821"/>
    <w:rsid w:val="00B2546A"/>
    <w:rsid w:val="00B26BA5"/>
    <w:rsid w:val="00B27BED"/>
    <w:rsid w:val="00B3053A"/>
    <w:rsid w:val="00B30C6A"/>
    <w:rsid w:val="00B30D93"/>
    <w:rsid w:val="00B314E5"/>
    <w:rsid w:val="00B3195B"/>
    <w:rsid w:val="00B31D1A"/>
    <w:rsid w:val="00B31D7A"/>
    <w:rsid w:val="00B33818"/>
    <w:rsid w:val="00B33C7A"/>
    <w:rsid w:val="00B33EB5"/>
    <w:rsid w:val="00B34CD7"/>
    <w:rsid w:val="00B34EFE"/>
    <w:rsid w:val="00B34FD9"/>
    <w:rsid w:val="00B35A8E"/>
    <w:rsid w:val="00B36485"/>
    <w:rsid w:val="00B3722D"/>
    <w:rsid w:val="00B37A54"/>
    <w:rsid w:val="00B37A84"/>
    <w:rsid w:val="00B40840"/>
    <w:rsid w:val="00B40A24"/>
    <w:rsid w:val="00B40E12"/>
    <w:rsid w:val="00B4123D"/>
    <w:rsid w:val="00B4197C"/>
    <w:rsid w:val="00B41AD9"/>
    <w:rsid w:val="00B41B9C"/>
    <w:rsid w:val="00B458AC"/>
    <w:rsid w:val="00B45B8B"/>
    <w:rsid w:val="00B45E34"/>
    <w:rsid w:val="00B46BD7"/>
    <w:rsid w:val="00B473E8"/>
    <w:rsid w:val="00B47C9C"/>
    <w:rsid w:val="00B5008B"/>
    <w:rsid w:val="00B506D5"/>
    <w:rsid w:val="00B507E8"/>
    <w:rsid w:val="00B51764"/>
    <w:rsid w:val="00B518A7"/>
    <w:rsid w:val="00B5231D"/>
    <w:rsid w:val="00B5301A"/>
    <w:rsid w:val="00B537BF"/>
    <w:rsid w:val="00B53857"/>
    <w:rsid w:val="00B53B9F"/>
    <w:rsid w:val="00B53C20"/>
    <w:rsid w:val="00B53CD9"/>
    <w:rsid w:val="00B54085"/>
    <w:rsid w:val="00B54A16"/>
    <w:rsid w:val="00B5574B"/>
    <w:rsid w:val="00B56280"/>
    <w:rsid w:val="00B56880"/>
    <w:rsid w:val="00B576D9"/>
    <w:rsid w:val="00B57708"/>
    <w:rsid w:val="00B6096D"/>
    <w:rsid w:val="00B60EF2"/>
    <w:rsid w:val="00B61521"/>
    <w:rsid w:val="00B616CE"/>
    <w:rsid w:val="00B619B1"/>
    <w:rsid w:val="00B619CF"/>
    <w:rsid w:val="00B61A86"/>
    <w:rsid w:val="00B61BBB"/>
    <w:rsid w:val="00B61DA7"/>
    <w:rsid w:val="00B625ED"/>
    <w:rsid w:val="00B62684"/>
    <w:rsid w:val="00B63325"/>
    <w:rsid w:val="00B63ED2"/>
    <w:rsid w:val="00B641E5"/>
    <w:rsid w:val="00B64B92"/>
    <w:rsid w:val="00B64CA7"/>
    <w:rsid w:val="00B64E3E"/>
    <w:rsid w:val="00B64EDE"/>
    <w:rsid w:val="00B66064"/>
    <w:rsid w:val="00B66277"/>
    <w:rsid w:val="00B662A6"/>
    <w:rsid w:val="00B66376"/>
    <w:rsid w:val="00B66596"/>
    <w:rsid w:val="00B668DC"/>
    <w:rsid w:val="00B66D92"/>
    <w:rsid w:val="00B66DC9"/>
    <w:rsid w:val="00B67593"/>
    <w:rsid w:val="00B67A07"/>
    <w:rsid w:val="00B67F53"/>
    <w:rsid w:val="00B704DC"/>
    <w:rsid w:val="00B71952"/>
    <w:rsid w:val="00B71E26"/>
    <w:rsid w:val="00B723A9"/>
    <w:rsid w:val="00B72993"/>
    <w:rsid w:val="00B72A03"/>
    <w:rsid w:val="00B72BA9"/>
    <w:rsid w:val="00B72BD5"/>
    <w:rsid w:val="00B73473"/>
    <w:rsid w:val="00B73967"/>
    <w:rsid w:val="00B74232"/>
    <w:rsid w:val="00B742A5"/>
    <w:rsid w:val="00B744AC"/>
    <w:rsid w:val="00B75544"/>
    <w:rsid w:val="00B778A4"/>
    <w:rsid w:val="00B80B2D"/>
    <w:rsid w:val="00B819BB"/>
    <w:rsid w:val="00B81A1A"/>
    <w:rsid w:val="00B81D0B"/>
    <w:rsid w:val="00B82B4D"/>
    <w:rsid w:val="00B83E30"/>
    <w:rsid w:val="00B83F98"/>
    <w:rsid w:val="00B845D8"/>
    <w:rsid w:val="00B848A6"/>
    <w:rsid w:val="00B84ED7"/>
    <w:rsid w:val="00B861F3"/>
    <w:rsid w:val="00B87768"/>
    <w:rsid w:val="00B87FC2"/>
    <w:rsid w:val="00B90767"/>
    <w:rsid w:val="00B90C0F"/>
    <w:rsid w:val="00B9108B"/>
    <w:rsid w:val="00B913D3"/>
    <w:rsid w:val="00B9274B"/>
    <w:rsid w:val="00B92CFD"/>
    <w:rsid w:val="00B9397C"/>
    <w:rsid w:val="00B93DA9"/>
    <w:rsid w:val="00B946FD"/>
    <w:rsid w:val="00B966C5"/>
    <w:rsid w:val="00B96F8F"/>
    <w:rsid w:val="00B97072"/>
    <w:rsid w:val="00BA0021"/>
    <w:rsid w:val="00BA0916"/>
    <w:rsid w:val="00BA10B7"/>
    <w:rsid w:val="00BA1590"/>
    <w:rsid w:val="00BA166C"/>
    <w:rsid w:val="00BA17B8"/>
    <w:rsid w:val="00BA308E"/>
    <w:rsid w:val="00BA3192"/>
    <w:rsid w:val="00BA323B"/>
    <w:rsid w:val="00BA4341"/>
    <w:rsid w:val="00BA449E"/>
    <w:rsid w:val="00BA56A0"/>
    <w:rsid w:val="00BA595B"/>
    <w:rsid w:val="00BA5966"/>
    <w:rsid w:val="00BA5CDA"/>
    <w:rsid w:val="00BA651C"/>
    <w:rsid w:val="00BA705B"/>
    <w:rsid w:val="00BA72F5"/>
    <w:rsid w:val="00BA771A"/>
    <w:rsid w:val="00BA7B5D"/>
    <w:rsid w:val="00BA7C3A"/>
    <w:rsid w:val="00BB0402"/>
    <w:rsid w:val="00BB0C92"/>
    <w:rsid w:val="00BB0FDD"/>
    <w:rsid w:val="00BB110B"/>
    <w:rsid w:val="00BB1245"/>
    <w:rsid w:val="00BB1866"/>
    <w:rsid w:val="00BB1A74"/>
    <w:rsid w:val="00BB38ED"/>
    <w:rsid w:val="00BB50C3"/>
    <w:rsid w:val="00BB5D6B"/>
    <w:rsid w:val="00BB7179"/>
    <w:rsid w:val="00BB7C47"/>
    <w:rsid w:val="00BB7D74"/>
    <w:rsid w:val="00BC06AB"/>
    <w:rsid w:val="00BC0763"/>
    <w:rsid w:val="00BC1990"/>
    <w:rsid w:val="00BC2C5E"/>
    <w:rsid w:val="00BC31AD"/>
    <w:rsid w:val="00BC3AC3"/>
    <w:rsid w:val="00BC3D00"/>
    <w:rsid w:val="00BC3D34"/>
    <w:rsid w:val="00BC4387"/>
    <w:rsid w:val="00BC52DB"/>
    <w:rsid w:val="00BC54DA"/>
    <w:rsid w:val="00BC5D1E"/>
    <w:rsid w:val="00BC5E1E"/>
    <w:rsid w:val="00BC6194"/>
    <w:rsid w:val="00BC6923"/>
    <w:rsid w:val="00BC70F5"/>
    <w:rsid w:val="00BD0554"/>
    <w:rsid w:val="00BD0EF1"/>
    <w:rsid w:val="00BD1299"/>
    <w:rsid w:val="00BD1DFA"/>
    <w:rsid w:val="00BD3BA2"/>
    <w:rsid w:val="00BD44C6"/>
    <w:rsid w:val="00BD6351"/>
    <w:rsid w:val="00BD6CEE"/>
    <w:rsid w:val="00BD6D73"/>
    <w:rsid w:val="00BE0ED4"/>
    <w:rsid w:val="00BE121D"/>
    <w:rsid w:val="00BE1340"/>
    <w:rsid w:val="00BE1866"/>
    <w:rsid w:val="00BE18CC"/>
    <w:rsid w:val="00BE21EE"/>
    <w:rsid w:val="00BE23E9"/>
    <w:rsid w:val="00BE279A"/>
    <w:rsid w:val="00BE362A"/>
    <w:rsid w:val="00BE4DF4"/>
    <w:rsid w:val="00BE4EB7"/>
    <w:rsid w:val="00BE5080"/>
    <w:rsid w:val="00BE6756"/>
    <w:rsid w:val="00BE74C1"/>
    <w:rsid w:val="00BF063A"/>
    <w:rsid w:val="00BF1095"/>
    <w:rsid w:val="00BF1896"/>
    <w:rsid w:val="00BF3252"/>
    <w:rsid w:val="00BF3AB5"/>
    <w:rsid w:val="00BF46AD"/>
    <w:rsid w:val="00BF596C"/>
    <w:rsid w:val="00BF6327"/>
    <w:rsid w:val="00BF691B"/>
    <w:rsid w:val="00BF6B0E"/>
    <w:rsid w:val="00BF6BFC"/>
    <w:rsid w:val="00BF7416"/>
    <w:rsid w:val="00BF7928"/>
    <w:rsid w:val="00C006B6"/>
    <w:rsid w:val="00C01146"/>
    <w:rsid w:val="00C01282"/>
    <w:rsid w:val="00C0195C"/>
    <w:rsid w:val="00C02022"/>
    <w:rsid w:val="00C02055"/>
    <w:rsid w:val="00C02103"/>
    <w:rsid w:val="00C026D9"/>
    <w:rsid w:val="00C03866"/>
    <w:rsid w:val="00C03BC7"/>
    <w:rsid w:val="00C043C2"/>
    <w:rsid w:val="00C050CC"/>
    <w:rsid w:val="00C056B3"/>
    <w:rsid w:val="00C0667A"/>
    <w:rsid w:val="00C06FB1"/>
    <w:rsid w:val="00C105CE"/>
    <w:rsid w:val="00C10691"/>
    <w:rsid w:val="00C10D04"/>
    <w:rsid w:val="00C117BB"/>
    <w:rsid w:val="00C11C79"/>
    <w:rsid w:val="00C1219A"/>
    <w:rsid w:val="00C122B1"/>
    <w:rsid w:val="00C12439"/>
    <w:rsid w:val="00C1271D"/>
    <w:rsid w:val="00C12A02"/>
    <w:rsid w:val="00C1322A"/>
    <w:rsid w:val="00C13A5F"/>
    <w:rsid w:val="00C13AB1"/>
    <w:rsid w:val="00C14D72"/>
    <w:rsid w:val="00C15707"/>
    <w:rsid w:val="00C158AB"/>
    <w:rsid w:val="00C16247"/>
    <w:rsid w:val="00C1655E"/>
    <w:rsid w:val="00C1668E"/>
    <w:rsid w:val="00C16B46"/>
    <w:rsid w:val="00C17020"/>
    <w:rsid w:val="00C17CCB"/>
    <w:rsid w:val="00C17D6F"/>
    <w:rsid w:val="00C20051"/>
    <w:rsid w:val="00C20285"/>
    <w:rsid w:val="00C21007"/>
    <w:rsid w:val="00C2113D"/>
    <w:rsid w:val="00C21400"/>
    <w:rsid w:val="00C21761"/>
    <w:rsid w:val="00C21D06"/>
    <w:rsid w:val="00C21D19"/>
    <w:rsid w:val="00C23534"/>
    <w:rsid w:val="00C23595"/>
    <w:rsid w:val="00C248C6"/>
    <w:rsid w:val="00C248F1"/>
    <w:rsid w:val="00C24909"/>
    <w:rsid w:val="00C24D74"/>
    <w:rsid w:val="00C25636"/>
    <w:rsid w:val="00C25690"/>
    <w:rsid w:val="00C260A2"/>
    <w:rsid w:val="00C26E26"/>
    <w:rsid w:val="00C2762B"/>
    <w:rsid w:val="00C27A1C"/>
    <w:rsid w:val="00C27C70"/>
    <w:rsid w:val="00C30B67"/>
    <w:rsid w:val="00C30FE4"/>
    <w:rsid w:val="00C3191E"/>
    <w:rsid w:val="00C32CB9"/>
    <w:rsid w:val="00C338DB"/>
    <w:rsid w:val="00C34614"/>
    <w:rsid w:val="00C35FA2"/>
    <w:rsid w:val="00C36B70"/>
    <w:rsid w:val="00C36D77"/>
    <w:rsid w:val="00C371EF"/>
    <w:rsid w:val="00C37CFC"/>
    <w:rsid w:val="00C37D05"/>
    <w:rsid w:val="00C4017A"/>
    <w:rsid w:val="00C40912"/>
    <w:rsid w:val="00C40B3D"/>
    <w:rsid w:val="00C43766"/>
    <w:rsid w:val="00C43E50"/>
    <w:rsid w:val="00C4440F"/>
    <w:rsid w:val="00C4577C"/>
    <w:rsid w:val="00C45A4E"/>
    <w:rsid w:val="00C4634B"/>
    <w:rsid w:val="00C46E30"/>
    <w:rsid w:val="00C470D2"/>
    <w:rsid w:val="00C47A87"/>
    <w:rsid w:val="00C5012B"/>
    <w:rsid w:val="00C5017B"/>
    <w:rsid w:val="00C50BF8"/>
    <w:rsid w:val="00C51002"/>
    <w:rsid w:val="00C5118B"/>
    <w:rsid w:val="00C51D23"/>
    <w:rsid w:val="00C5375F"/>
    <w:rsid w:val="00C53B09"/>
    <w:rsid w:val="00C54FC7"/>
    <w:rsid w:val="00C555CE"/>
    <w:rsid w:val="00C55F2B"/>
    <w:rsid w:val="00C56B13"/>
    <w:rsid w:val="00C57734"/>
    <w:rsid w:val="00C5794D"/>
    <w:rsid w:val="00C601ED"/>
    <w:rsid w:val="00C611CD"/>
    <w:rsid w:val="00C61798"/>
    <w:rsid w:val="00C620B9"/>
    <w:rsid w:val="00C63CA9"/>
    <w:rsid w:val="00C65D01"/>
    <w:rsid w:val="00C67100"/>
    <w:rsid w:val="00C67346"/>
    <w:rsid w:val="00C674EF"/>
    <w:rsid w:val="00C70A9C"/>
    <w:rsid w:val="00C70BBC"/>
    <w:rsid w:val="00C711C3"/>
    <w:rsid w:val="00C72211"/>
    <w:rsid w:val="00C72665"/>
    <w:rsid w:val="00C74806"/>
    <w:rsid w:val="00C74BBD"/>
    <w:rsid w:val="00C7598D"/>
    <w:rsid w:val="00C75D8E"/>
    <w:rsid w:val="00C76518"/>
    <w:rsid w:val="00C76C85"/>
    <w:rsid w:val="00C7785E"/>
    <w:rsid w:val="00C80181"/>
    <w:rsid w:val="00C8093E"/>
    <w:rsid w:val="00C81E01"/>
    <w:rsid w:val="00C81F38"/>
    <w:rsid w:val="00C820D3"/>
    <w:rsid w:val="00C828F2"/>
    <w:rsid w:val="00C834D6"/>
    <w:rsid w:val="00C845DD"/>
    <w:rsid w:val="00C84E90"/>
    <w:rsid w:val="00C858C6"/>
    <w:rsid w:val="00C901F8"/>
    <w:rsid w:val="00C90BC5"/>
    <w:rsid w:val="00C90BEF"/>
    <w:rsid w:val="00C90DC5"/>
    <w:rsid w:val="00C91740"/>
    <w:rsid w:val="00C91AE4"/>
    <w:rsid w:val="00C91BDB"/>
    <w:rsid w:val="00C93758"/>
    <w:rsid w:val="00C93C40"/>
    <w:rsid w:val="00C93DC3"/>
    <w:rsid w:val="00C94519"/>
    <w:rsid w:val="00C95A2E"/>
    <w:rsid w:val="00C95ED5"/>
    <w:rsid w:val="00C96072"/>
    <w:rsid w:val="00C978F7"/>
    <w:rsid w:val="00C97C9A"/>
    <w:rsid w:val="00CA04AF"/>
    <w:rsid w:val="00CA0720"/>
    <w:rsid w:val="00CA10D0"/>
    <w:rsid w:val="00CA1997"/>
    <w:rsid w:val="00CA1D0F"/>
    <w:rsid w:val="00CA4000"/>
    <w:rsid w:val="00CA4BFA"/>
    <w:rsid w:val="00CA6402"/>
    <w:rsid w:val="00CB0F5F"/>
    <w:rsid w:val="00CB20A8"/>
    <w:rsid w:val="00CB270C"/>
    <w:rsid w:val="00CB28BE"/>
    <w:rsid w:val="00CB2ECE"/>
    <w:rsid w:val="00CB393C"/>
    <w:rsid w:val="00CB6399"/>
    <w:rsid w:val="00CB6842"/>
    <w:rsid w:val="00CB704C"/>
    <w:rsid w:val="00CB75CC"/>
    <w:rsid w:val="00CC011D"/>
    <w:rsid w:val="00CC0230"/>
    <w:rsid w:val="00CC1485"/>
    <w:rsid w:val="00CC19D8"/>
    <w:rsid w:val="00CC2666"/>
    <w:rsid w:val="00CC2984"/>
    <w:rsid w:val="00CC415B"/>
    <w:rsid w:val="00CC558B"/>
    <w:rsid w:val="00CC56C8"/>
    <w:rsid w:val="00CD0026"/>
    <w:rsid w:val="00CD0681"/>
    <w:rsid w:val="00CD1181"/>
    <w:rsid w:val="00CD1C8D"/>
    <w:rsid w:val="00CD2170"/>
    <w:rsid w:val="00CD23EF"/>
    <w:rsid w:val="00CD2AB1"/>
    <w:rsid w:val="00CD5632"/>
    <w:rsid w:val="00CD60D6"/>
    <w:rsid w:val="00CD72DB"/>
    <w:rsid w:val="00CD7EE3"/>
    <w:rsid w:val="00CE0214"/>
    <w:rsid w:val="00CE0790"/>
    <w:rsid w:val="00CE1633"/>
    <w:rsid w:val="00CE189E"/>
    <w:rsid w:val="00CE27DF"/>
    <w:rsid w:val="00CE2A89"/>
    <w:rsid w:val="00CE2F29"/>
    <w:rsid w:val="00CE3597"/>
    <w:rsid w:val="00CE3F0E"/>
    <w:rsid w:val="00CE4370"/>
    <w:rsid w:val="00CE4C24"/>
    <w:rsid w:val="00CE53E2"/>
    <w:rsid w:val="00CE55B7"/>
    <w:rsid w:val="00CE5685"/>
    <w:rsid w:val="00CE5702"/>
    <w:rsid w:val="00CE63AE"/>
    <w:rsid w:val="00CE6731"/>
    <w:rsid w:val="00CE69F3"/>
    <w:rsid w:val="00CF0B7D"/>
    <w:rsid w:val="00CF1B3E"/>
    <w:rsid w:val="00CF1C11"/>
    <w:rsid w:val="00CF1D0F"/>
    <w:rsid w:val="00CF23AD"/>
    <w:rsid w:val="00CF2C69"/>
    <w:rsid w:val="00CF2D26"/>
    <w:rsid w:val="00CF2E1D"/>
    <w:rsid w:val="00CF343C"/>
    <w:rsid w:val="00CF3BE1"/>
    <w:rsid w:val="00CF4599"/>
    <w:rsid w:val="00CF46BE"/>
    <w:rsid w:val="00CF4856"/>
    <w:rsid w:val="00CF4F31"/>
    <w:rsid w:val="00CF5158"/>
    <w:rsid w:val="00CF6606"/>
    <w:rsid w:val="00D00D8C"/>
    <w:rsid w:val="00D00EE2"/>
    <w:rsid w:val="00D01300"/>
    <w:rsid w:val="00D01429"/>
    <w:rsid w:val="00D01C30"/>
    <w:rsid w:val="00D0236E"/>
    <w:rsid w:val="00D04D7B"/>
    <w:rsid w:val="00D06C4D"/>
    <w:rsid w:val="00D07B94"/>
    <w:rsid w:val="00D07D8C"/>
    <w:rsid w:val="00D115B1"/>
    <w:rsid w:val="00D12596"/>
    <w:rsid w:val="00D125D3"/>
    <w:rsid w:val="00D13095"/>
    <w:rsid w:val="00D13A3F"/>
    <w:rsid w:val="00D15516"/>
    <w:rsid w:val="00D15A9C"/>
    <w:rsid w:val="00D16719"/>
    <w:rsid w:val="00D17287"/>
    <w:rsid w:val="00D17834"/>
    <w:rsid w:val="00D218B8"/>
    <w:rsid w:val="00D21E90"/>
    <w:rsid w:val="00D2341F"/>
    <w:rsid w:val="00D23623"/>
    <w:rsid w:val="00D239DF"/>
    <w:rsid w:val="00D259FE"/>
    <w:rsid w:val="00D2643B"/>
    <w:rsid w:val="00D26A21"/>
    <w:rsid w:val="00D26CFC"/>
    <w:rsid w:val="00D27380"/>
    <w:rsid w:val="00D31732"/>
    <w:rsid w:val="00D31DE3"/>
    <w:rsid w:val="00D32212"/>
    <w:rsid w:val="00D32782"/>
    <w:rsid w:val="00D32BC2"/>
    <w:rsid w:val="00D34AF8"/>
    <w:rsid w:val="00D34D71"/>
    <w:rsid w:val="00D350F7"/>
    <w:rsid w:val="00D361DB"/>
    <w:rsid w:val="00D37D06"/>
    <w:rsid w:val="00D4016A"/>
    <w:rsid w:val="00D40DF7"/>
    <w:rsid w:val="00D41DD2"/>
    <w:rsid w:val="00D43B08"/>
    <w:rsid w:val="00D44390"/>
    <w:rsid w:val="00D4445C"/>
    <w:rsid w:val="00D44EF7"/>
    <w:rsid w:val="00D454C0"/>
    <w:rsid w:val="00D4559F"/>
    <w:rsid w:val="00D458A8"/>
    <w:rsid w:val="00D46F74"/>
    <w:rsid w:val="00D502D8"/>
    <w:rsid w:val="00D51378"/>
    <w:rsid w:val="00D53124"/>
    <w:rsid w:val="00D539B4"/>
    <w:rsid w:val="00D53DEA"/>
    <w:rsid w:val="00D54245"/>
    <w:rsid w:val="00D54263"/>
    <w:rsid w:val="00D54BA7"/>
    <w:rsid w:val="00D54F2E"/>
    <w:rsid w:val="00D5510D"/>
    <w:rsid w:val="00D553BB"/>
    <w:rsid w:val="00D558F7"/>
    <w:rsid w:val="00D55B9B"/>
    <w:rsid w:val="00D56141"/>
    <w:rsid w:val="00D562CD"/>
    <w:rsid w:val="00D567FE"/>
    <w:rsid w:val="00D57804"/>
    <w:rsid w:val="00D5786F"/>
    <w:rsid w:val="00D57D3C"/>
    <w:rsid w:val="00D60EB8"/>
    <w:rsid w:val="00D61F32"/>
    <w:rsid w:val="00D62F9B"/>
    <w:rsid w:val="00D657ED"/>
    <w:rsid w:val="00D65864"/>
    <w:rsid w:val="00D65E09"/>
    <w:rsid w:val="00D65F61"/>
    <w:rsid w:val="00D66B05"/>
    <w:rsid w:val="00D7053A"/>
    <w:rsid w:val="00D70885"/>
    <w:rsid w:val="00D710B4"/>
    <w:rsid w:val="00D7169B"/>
    <w:rsid w:val="00D71742"/>
    <w:rsid w:val="00D717EE"/>
    <w:rsid w:val="00D719AB"/>
    <w:rsid w:val="00D7232D"/>
    <w:rsid w:val="00D728C8"/>
    <w:rsid w:val="00D72ADD"/>
    <w:rsid w:val="00D72CDD"/>
    <w:rsid w:val="00D730D9"/>
    <w:rsid w:val="00D73C29"/>
    <w:rsid w:val="00D7410B"/>
    <w:rsid w:val="00D750FA"/>
    <w:rsid w:val="00D756FE"/>
    <w:rsid w:val="00D75BDD"/>
    <w:rsid w:val="00D75C56"/>
    <w:rsid w:val="00D77587"/>
    <w:rsid w:val="00D776A2"/>
    <w:rsid w:val="00D776F1"/>
    <w:rsid w:val="00D77CF4"/>
    <w:rsid w:val="00D80B7A"/>
    <w:rsid w:val="00D80CC7"/>
    <w:rsid w:val="00D80EF0"/>
    <w:rsid w:val="00D81173"/>
    <w:rsid w:val="00D82A19"/>
    <w:rsid w:val="00D82B2D"/>
    <w:rsid w:val="00D82DE9"/>
    <w:rsid w:val="00D833E5"/>
    <w:rsid w:val="00D84820"/>
    <w:rsid w:val="00D858AA"/>
    <w:rsid w:val="00D85A82"/>
    <w:rsid w:val="00D85B2E"/>
    <w:rsid w:val="00D86F92"/>
    <w:rsid w:val="00D879E6"/>
    <w:rsid w:val="00D90098"/>
    <w:rsid w:val="00D90140"/>
    <w:rsid w:val="00D90E9B"/>
    <w:rsid w:val="00D912B6"/>
    <w:rsid w:val="00D919B9"/>
    <w:rsid w:val="00D91B0B"/>
    <w:rsid w:val="00D934BB"/>
    <w:rsid w:val="00D948FC"/>
    <w:rsid w:val="00D94C82"/>
    <w:rsid w:val="00D951B3"/>
    <w:rsid w:val="00D951E9"/>
    <w:rsid w:val="00D965DE"/>
    <w:rsid w:val="00D96DAB"/>
    <w:rsid w:val="00D96E6E"/>
    <w:rsid w:val="00D9715D"/>
    <w:rsid w:val="00D9776E"/>
    <w:rsid w:val="00DA0162"/>
    <w:rsid w:val="00DA0736"/>
    <w:rsid w:val="00DA11B2"/>
    <w:rsid w:val="00DA159B"/>
    <w:rsid w:val="00DA1E6E"/>
    <w:rsid w:val="00DA25C8"/>
    <w:rsid w:val="00DA3415"/>
    <w:rsid w:val="00DA349A"/>
    <w:rsid w:val="00DA35E1"/>
    <w:rsid w:val="00DA3AC2"/>
    <w:rsid w:val="00DA5339"/>
    <w:rsid w:val="00DA557D"/>
    <w:rsid w:val="00DA5C30"/>
    <w:rsid w:val="00DB0C62"/>
    <w:rsid w:val="00DB1285"/>
    <w:rsid w:val="00DB1BEC"/>
    <w:rsid w:val="00DB25F5"/>
    <w:rsid w:val="00DB2939"/>
    <w:rsid w:val="00DB39D9"/>
    <w:rsid w:val="00DB435D"/>
    <w:rsid w:val="00DB43D9"/>
    <w:rsid w:val="00DB44CE"/>
    <w:rsid w:val="00DB60E7"/>
    <w:rsid w:val="00DB6B82"/>
    <w:rsid w:val="00DB7806"/>
    <w:rsid w:val="00DC0628"/>
    <w:rsid w:val="00DC2127"/>
    <w:rsid w:val="00DC30C2"/>
    <w:rsid w:val="00DC337B"/>
    <w:rsid w:val="00DC3590"/>
    <w:rsid w:val="00DC3C47"/>
    <w:rsid w:val="00DC3F85"/>
    <w:rsid w:val="00DC4966"/>
    <w:rsid w:val="00DC6313"/>
    <w:rsid w:val="00DD0535"/>
    <w:rsid w:val="00DD07CD"/>
    <w:rsid w:val="00DD0936"/>
    <w:rsid w:val="00DD12AF"/>
    <w:rsid w:val="00DD18CB"/>
    <w:rsid w:val="00DD21DD"/>
    <w:rsid w:val="00DD283B"/>
    <w:rsid w:val="00DD29BE"/>
    <w:rsid w:val="00DD2E4C"/>
    <w:rsid w:val="00DD2FEE"/>
    <w:rsid w:val="00DD38B4"/>
    <w:rsid w:val="00DD3AF1"/>
    <w:rsid w:val="00DD4290"/>
    <w:rsid w:val="00DD463F"/>
    <w:rsid w:val="00DD4785"/>
    <w:rsid w:val="00DD490C"/>
    <w:rsid w:val="00DD658E"/>
    <w:rsid w:val="00DD670F"/>
    <w:rsid w:val="00DD6784"/>
    <w:rsid w:val="00DD7539"/>
    <w:rsid w:val="00DE0133"/>
    <w:rsid w:val="00DE05C8"/>
    <w:rsid w:val="00DE0B0F"/>
    <w:rsid w:val="00DE10AF"/>
    <w:rsid w:val="00DE376B"/>
    <w:rsid w:val="00DE38C6"/>
    <w:rsid w:val="00DE465B"/>
    <w:rsid w:val="00DE5823"/>
    <w:rsid w:val="00DE5C15"/>
    <w:rsid w:val="00DE6CB5"/>
    <w:rsid w:val="00DE719C"/>
    <w:rsid w:val="00DE73D5"/>
    <w:rsid w:val="00DF092B"/>
    <w:rsid w:val="00DF0CDA"/>
    <w:rsid w:val="00DF117C"/>
    <w:rsid w:val="00DF1A1A"/>
    <w:rsid w:val="00DF1A2C"/>
    <w:rsid w:val="00DF1B7F"/>
    <w:rsid w:val="00DF1D7E"/>
    <w:rsid w:val="00DF1FD2"/>
    <w:rsid w:val="00DF275B"/>
    <w:rsid w:val="00DF597E"/>
    <w:rsid w:val="00DF6B29"/>
    <w:rsid w:val="00E00586"/>
    <w:rsid w:val="00E0058A"/>
    <w:rsid w:val="00E01018"/>
    <w:rsid w:val="00E0236C"/>
    <w:rsid w:val="00E0247D"/>
    <w:rsid w:val="00E02605"/>
    <w:rsid w:val="00E04174"/>
    <w:rsid w:val="00E04235"/>
    <w:rsid w:val="00E04E45"/>
    <w:rsid w:val="00E06C25"/>
    <w:rsid w:val="00E06F6B"/>
    <w:rsid w:val="00E07287"/>
    <w:rsid w:val="00E0747A"/>
    <w:rsid w:val="00E10556"/>
    <w:rsid w:val="00E10E36"/>
    <w:rsid w:val="00E11177"/>
    <w:rsid w:val="00E111EB"/>
    <w:rsid w:val="00E12F40"/>
    <w:rsid w:val="00E13167"/>
    <w:rsid w:val="00E13476"/>
    <w:rsid w:val="00E137A8"/>
    <w:rsid w:val="00E13999"/>
    <w:rsid w:val="00E14091"/>
    <w:rsid w:val="00E1619B"/>
    <w:rsid w:val="00E169BD"/>
    <w:rsid w:val="00E16AB7"/>
    <w:rsid w:val="00E172CD"/>
    <w:rsid w:val="00E1748F"/>
    <w:rsid w:val="00E17CBE"/>
    <w:rsid w:val="00E208DC"/>
    <w:rsid w:val="00E20A60"/>
    <w:rsid w:val="00E211E6"/>
    <w:rsid w:val="00E216D2"/>
    <w:rsid w:val="00E21CBC"/>
    <w:rsid w:val="00E21EC3"/>
    <w:rsid w:val="00E223C2"/>
    <w:rsid w:val="00E22801"/>
    <w:rsid w:val="00E22DA8"/>
    <w:rsid w:val="00E24411"/>
    <w:rsid w:val="00E253B9"/>
    <w:rsid w:val="00E25BE8"/>
    <w:rsid w:val="00E317EC"/>
    <w:rsid w:val="00E32082"/>
    <w:rsid w:val="00E32BC1"/>
    <w:rsid w:val="00E3326E"/>
    <w:rsid w:val="00E33EA6"/>
    <w:rsid w:val="00E34DAE"/>
    <w:rsid w:val="00E353BD"/>
    <w:rsid w:val="00E35C6F"/>
    <w:rsid w:val="00E36187"/>
    <w:rsid w:val="00E365DE"/>
    <w:rsid w:val="00E36606"/>
    <w:rsid w:val="00E36D87"/>
    <w:rsid w:val="00E40381"/>
    <w:rsid w:val="00E4085D"/>
    <w:rsid w:val="00E4119D"/>
    <w:rsid w:val="00E42411"/>
    <w:rsid w:val="00E4255E"/>
    <w:rsid w:val="00E43179"/>
    <w:rsid w:val="00E431F7"/>
    <w:rsid w:val="00E43774"/>
    <w:rsid w:val="00E43C86"/>
    <w:rsid w:val="00E43CF7"/>
    <w:rsid w:val="00E43D75"/>
    <w:rsid w:val="00E43E9E"/>
    <w:rsid w:val="00E44419"/>
    <w:rsid w:val="00E45643"/>
    <w:rsid w:val="00E45777"/>
    <w:rsid w:val="00E45F62"/>
    <w:rsid w:val="00E463FF"/>
    <w:rsid w:val="00E4684B"/>
    <w:rsid w:val="00E475A5"/>
    <w:rsid w:val="00E47DBB"/>
    <w:rsid w:val="00E503C9"/>
    <w:rsid w:val="00E51D1A"/>
    <w:rsid w:val="00E52E04"/>
    <w:rsid w:val="00E52F36"/>
    <w:rsid w:val="00E536A8"/>
    <w:rsid w:val="00E53E16"/>
    <w:rsid w:val="00E54041"/>
    <w:rsid w:val="00E54BD9"/>
    <w:rsid w:val="00E558DE"/>
    <w:rsid w:val="00E55B6A"/>
    <w:rsid w:val="00E5644A"/>
    <w:rsid w:val="00E56963"/>
    <w:rsid w:val="00E57709"/>
    <w:rsid w:val="00E609F7"/>
    <w:rsid w:val="00E6111A"/>
    <w:rsid w:val="00E6125C"/>
    <w:rsid w:val="00E6253A"/>
    <w:rsid w:val="00E62D4C"/>
    <w:rsid w:val="00E63449"/>
    <w:rsid w:val="00E6397C"/>
    <w:rsid w:val="00E63DB6"/>
    <w:rsid w:val="00E643CC"/>
    <w:rsid w:val="00E64799"/>
    <w:rsid w:val="00E64D6E"/>
    <w:rsid w:val="00E657E3"/>
    <w:rsid w:val="00E65828"/>
    <w:rsid w:val="00E66D66"/>
    <w:rsid w:val="00E66E29"/>
    <w:rsid w:val="00E672F6"/>
    <w:rsid w:val="00E67553"/>
    <w:rsid w:val="00E7020A"/>
    <w:rsid w:val="00E71174"/>
    <w:rsid w:val="00E715BF"/>
    <w:rsid w:val="00E72379"/>
    <w:rsid w:val="00E7262D"/>
    <w:rsid w:val="00E7454C"/>
    <w:rsid w:val="00E74779"/>
    <w:rsid w:val="00E76966"/>
    <w:rsid w:val="00E77218"/>
    <w:rsid w:val="00E772DB"/>
    <w:rsid w:val="00E77C46"/>
    <w:rsid w:val="00E77EC0"/>
    <w:rsid w:val="00E81907"/>
    <w:rsid w:val="00E81FE0"/>
    <w:rsid w:val="00E82453"/>
    <w:rsid w:val="00E855A8"/>
    <w:rsid w:val="00E85A02"/>
    <w:rsid w:val="00E8653F"/>
    <w:rsid w:val="00E8686B"/>
    <w:rsid w:val="00E8700A"/>
    <w:rsid w:val="00E877C6"/>
    <w:rsid w:val="00E87977"/>
    <w:rsid w:val="00E87FC1"/>
    <w:rsid w:val="00E90932"/>
    <w:rsid w:val="00E909D6"/>
    <w:rsid w:val="00E90E79"/>
    <w:rsid w:val="00E917CC"/>
    <w:rsid w:val="00E930AB"/>
    <w:rsid w:val="00E937CC"/>
    <w:rsid w:val="00E93D5D"/>
    <w:rsid w:val="00E942FD"/>
    <w:rsid w:val="00E94333"/>
    <w:rsid w:val="00E945A0"/>
    <w:rsid w:val="00E945C8"/>
    <w:rsid w:val="00E94901"/>
    <w:rsid w:val="00E95A8C"/>
    <w:rsid w:val="00E960C0"/>
    <w:rsid w:val="00E97084"/>
    <w:rsid w:val="00EA06E0"/>
    <w:rsid w:val="00EA0974"/>
    <w:rsid w:val="00EA0A08"/>
    <w:rsid w:val="00EA1A82"/>
    <w:rsid w:val="00EA1B03"/>
    <w:rsid w:val="00EA2117"/>
    <w:rsid w:val="00EA2205"/>
    <w:rsid w:val="00EA2215"/>
    <w:rsid w:val="00EA25AF"/>
    <w:rsid w:val="00EA29FF"/>
    <w:rsid w:val="00EA3A1B"/>
    <w:rsid w:val="00EA47D8"/>
    <w:rsid w:val="00EB0C67"/>
    <w:rsid w:val="00EB2275"/>
    <w:rsid w:val="00EB30B2"/>
    <w:rsid w:val="00EB32CE"/>
    <w:rsid w:val="00EB54F9"/>
    <w:rsid w:val="00EB646A"/>
    <w:rsid w:val="00EB67CC"/>
    <w:rsid w:val="00EB744E"/>
    <w:rsid w:val="00EB770E"/>
    <w:rsid w:val="00EB776D"/>
    <w:rsid w:val="00EB7ED1"/>
    <w:rsid w:val="00EC0173"/>
    <w:rsid w:val="00EC0E60"/>
    <w:rsid w:val="00EC1910"/>
    <w:rsid w:val="00EC1EDB"/>
    <w:rsid w:val="00EC25F2"/>
    <w:rsid w:val="00EC3510"/>
    <w:rsid w:val="00EC3ABB"/>
    <w:rsid w:val="00EC5052"/>
    <w:rsid w:val="00ED1222"/>
    <w:rsid w:val="00ED1391"/>
    <w:rsid w:val="00ED2213"/>
    <w:rsid w:val="00ED2D0F"/>
    <w:rsid w:val="00ED3CA3"/>
    <w:rsid w:val="00ED4919"/>
    <w:rsid w:val="00ED4E48"/>
    <w:rsid w:val="00ED55F9"/>
    <w:rsid w:val="00ED5E52"/>
    <w:rsid w:val="00ED7075"/>
    <w:rsid w:val="00EE13FC"/>
    <w:rsid w:val="00EE15BC"/>
    <w:rsid w:val="00EE2763"/>
    <w:rsid w:val="00EE37FC"/>
    <w:rsid w:val="00EE3B7E"/>
    <w:rsid w:val="00EE4A67"/>
    <w:rsid w:val="00EE4E36"/>
    <w:rsid w:val="00EE5C12"/>
    <w:rsid w:val="00EE68DD"/>
    <w:rsid w:val="00EE7486"/>
    <w:rsid w:val="00EF04CE"/>
    <w:rsid w:val="00EF0C96"/>
    <w:rsid w:val="00EF2636"/>
    <w:rsid w:val="00EF28E8"/>
    <w:rsid w:val="00EF2F48"/>
    <w:rsid w:val="00EF33BA"/>
    <w:rsid w:val="00EF3963"/>
    <w:rsid w:val="00EF3D66"/>
    <w:rsid w:val="00EF41FF"/>
    <w:rsid w:val="00EF52FE"/>
    <w:rsid w:val="00EF5A6A"/>
    <w:rsid w:val="00EF652E"/>
    <w:rsid w:val="00EF6B5D"/>
    <w:rsid w:val="00EF6B71"/>
    <w:rsid w:val="00EF6CC1"/>
    <w:rsid w:val="00EF6E7B"/>
    <w:rsid w:val="00F0087C"/>
    <w:rsid w:val="00F00A6E"/>
    <w:rsid w:val="00F00E79"/>
    <w:rsid w:val="00F02A5F"/>
    <w:rsid w:val="00F03570"/>
    <w:rsid w:val="00F03A86"/>
    <w:rsid w:val="00F05E88"/>
    <w:rsid w:val="00F0601E"/>
    <w:rsid w:val="00F062CC"/>
    <w:rsid w:val="00F067E9"/>
    <w:rsid w:val="00F07075"/>
    <w:rsid w:val="00F07185"/>
    <w:rsid w:val="00F11CE5"/>
    <w:rsid w:val="00F11E85"/>
    <w:rsid w:val="00F11FA3"/>
    <w:rsid w:val="00F12441"/>
    <w:rsid w:val="00F12892"/>
    <w:rsid w:val="00F12DFC"/>
    <w:rsid w:val="00F13205"/>
    <w:rsid w:val="00F132D9"/>
    <w:rsid w:val="00F13FDA"/>
    <w:rsid w:val="00F1523E"/>
    <w:rsid w:val="00F15764"/>
    <w:rsid w:val="00F15A2E"/>
    <w:rsid w:val="00F15F15"/>
    <w:rsid w:val="00F165D4"/>
    <w:rsid w:val="00F16B2F"/>
    <w:rsid w:val="00F16DAD"/>
    <w:rsid w:val="00F170BC"/>
    <w:rsid w:val="00F17439"/>
    <w:rsid w:val="00F204A2"/>
    <w:rsid w:val="00F207E1"/>
    <w:rsid w:val="00F21381"/>
    <w:rsid w:val="00F21EE9"/>
    <w:rsid w:val="00F21F0D"/>
    <w:rsid w:val="00F2358D"/>
    <w:rsid w:val="00F23CD5"/>
    <w:rsid w:val="00F249D4"/>
    <w:rsid w:val="00F24CCD"/>
    <w:rsid w:val="00F256BD"/>
    <w:rsid w:val="00F25AAF"/>
    <w:rsid w:val="00F271F3"/>
    <w:rsid w:val="00F27274"/>
    <w:rsid w:val="00F27396"/>
    <w:rsid w:val="00F273D2"/>
    <w:rsid w:val="00F300CE"/>
    <w:rsid w:val="00F304FB"/>
    <w:rsid w:val="00F31012"/>
    <w:rsid w:val="00F31C09"/>
    <w:rsid w:val="00F32477"/>
    <w:rsid w:val="00F32DF7"/>
    <w:rsid w:val="00F33D3A"/>
    <w:rsid w:val="00F342B6"/>
    <w:rsid w:val="00F345A2"/>
    <w:rsid w:val="00F35905"/>
    <w:rsid w:val="00F35C65"/>
    <w:rsid w:val="00F3600B"/>
    <w:rsid w:val="00F3674A"/>
    <w:rsid w:val="00F3677C"/>
    <w:rsid w:val="00F36A11"/>
    <w:rsid w:val="00F371C0"/>
    <w:rsid w:val="00F37234"/>
    <w:rsid w:val="00F40902"/>
    <w:rsid w:val="00F409FD"/>
    <w:rsid w:val="00F417F7"/>
    <w:rsid w:val="00F41E20"/>
    <w:rsid w:val="00F41E41"/>
    <w:rsid w:val="00F438CB"/>
    <w:rsid w:val="00F44190"/>
    <w:rsid w:val="00F45648"/>
    <w:rsid w:val="00F459F8"/>
    <w:rsid w:val="00F45F91"/>
    <w:rsid w:val="00F45FFA"/>
    <w:rsid w:val="00F47474"/>
    <w:rsid w:val="00F47F5E"/>
    <w:rsid w:val="00F5000C"/>
    <w:rsid w:val="00F50D32"/>
    <w:rsid w:val="00F510C0"/>
    <w:rsid w:val="00F522BC"/>
    <w:rsid w:val="00F53372"/>
    <w:rsid w:val="00F538A5"/>
    <w:rsid w:val="00F5602A"/>
    <w:rsid w:val="00F56460"/>
    <w:rsid w:val="00F567BB"/>
    <w:rsid w:val="00F606E7"/>
    <w:rsid w:val="00F60725"/>
    <w:rsid w:val="00F6094D"/>
    <w:rsid w:val="00F61F6E"/>
    <w:rsid w:val="00F623D7"/>
    <w:rsid w:val="00F631B6"/>
    <w:rsid w:val="00F63515"/>
    <w:rsid w:val="00F6495A"/>
    <w:rsid w:val="00F65127"/>
    <w:rsid w:val="00F65A11"/>
    <w:rsid w:val="00F65FD2"/>
    <w:rsid w:val="00F67B01"/>
    <w:rsid w:val="00F70C1A"/>
    <w:rsid w:val="00F71472"/>
    <w:rsid w:val="00F72283"/>
    <w:rsid w:val="00F72EBB"/>
    <w:rsid w:val="00F7336E"/>
    <w:rsid w:val="00F73428"/>
    <w:rsid w:val="00F73DE7"/>
    <w:rsid w:val="00F74A0D"/>
    <w:rsid w:val="00F753D7"/>
    <w:rsid w:val="00F7578E"/>
    <w:rsid w:val="00F7581B"/>
    <w:rsid w:val="00F75D32"/>
    <w:rsid w:val="00F75F0C"/>
    <w:rsid w:val="00F76C52"/>
    <w:rsid w:val="00F778FB"/>
    <w:rsid w:val="00F81095"/>
    <w:rsid w:val="00F8116A"/>
    <w:rsid w:val="00F81FD2"/>
    <w:rsid w:val="00F823CA"/>
    <w:rsid w:val="00F82535"/>
    <w:rsid w:val="00F82BA4"/>
    <w:rsid w:val="00F82DF0"/>
    <w:rsid w:val="00F834FF"/>
    <w:rsid w:val="00F83DAD"/>
    <w:rsid w:val="00F84C64"/>
    <w:rsid w:val="00F84E92"/>
    <w:rsid w:val="00F860F9"/>
    <w:rsid w:val="00F86CED"/>
    <w:rsid w:val="00F876B8"/>
    <w:rsid w:val="00F877A3"/>
    <w:rsid w:val="00F87A44"/>
    <w:rsid w:val="00F90AFE"/>
    <w:rsid w:val="00F90D00"/>
    <w:rsid w:val="00F90D31"/>
    <w:rsid w:val="00F91ABF"/>
    <w:rsid w:val="00F92FBB"/>
    <w:rsid w:val="00F944F7"/>
    <w:rsid w:val="00F94989"/>
    <w:rsid w:val="00F952E6"/>
    <w:rsid w:val="00F958A3"/>
    <w:rsid w:val="00F963DE"/>
    <w:rsid w:val="00F9661C"/>
    <w:rsid w:val="00F974B9"/>
    <w:rsid w:val="00F97951"/>
    <w:rsid w:val="00F97D07"/>
    <w:rsid w:val="00F97FB3"/>
    <w:rsid w:val="00FA010D"/>
    <w:rsid w:val="00FA0EE9"/>
    <w:rsid w:val="00FA2903"/>
    <w:rsid w:val="00FA2F97"/>
    <w:rsid w:val="00FA312F"/>
    <w:rsid w:val="00FA5D7B"/>
    <w:rsid w:val="00FA70AA"/>
    <w:rsid w:val="00FB0FA2"/>
    <w:rsid w:val="00FB12C3"/>
    <w:rsid w:val="00FB1FC6"/>
    <w:rsid w:val="00FB2A73"/>
    <w:rsid w:val="00FB3BFF"/>
    <w:rsid w:val="00FB4742"/>
    <w:rsid w:val="00FB621A"/>
    <w:rsid w:val="00FB68CB"/>
    <w:rsid w:val="00FB72F5"/>
    <w:rsid w:val="00FB7A18"/>
    <w:rsid w:val="00FC0C84"/>
    <w:rsid w:val="00FC2A26"/>
    <w:rsid w:val="00FC2B3C"/>
    <w:rsid w:val="00FC3370"/>
    <w:rsid w:val="00FC383F"/>
    <w:rsid w:val="00FC4620"/>
    <w:rsid w:val="00FC51AF"/>
    <w:rsid w:val="00FC7D01"/>
    <w:rsid w:val="00FD25B6"/>
    <w:rsid w:val="00FD4CB7"/>
    <w:rsid w:val="00FD4E94"/>
    <w:rsid w:val="00FD53B0"/>
    <w:rsid w:val="00FD6A19"/>
    <w:rsid w:val="00FD6B01"/>
    <w:rsid w:val="00FD6BD9"/>
    <w:rsid w:val="00FD7C6B"/>
    <w:rsid w:val="00FE0D24"/>
    <w:rsid w:val="00FE1651"/>
    <w:rsid w:val="00FE1CD8"/>
    <w:rsid w:val="00FE2249"/>
    <w:rsid w:val="00FE2509"/>
    <w:rsid w:val="00FE2751"/>
    <w:rsid w:val="00FE27E4"/>
    <w:rsid w:val="00FE2DDC"/>
    <w:rsid w:val="00FE4C33"/>
    <w:rsid w:val="00FE4F4F"/>
    <w:rsid w:val="00FE4F52"/>
    <w:rsid w:val="00FE4FE1"/>
    <w:rsid w:val="00FE6E70"/>
    <w:rsid w:val="00FE6F08"/>
    <w:rsid w:val="00FE7CB5"/>
    <w:rsid w:val="00FF0321"/>
    <w:rsid w:val="00FF09E8"/>
    <w:rsid w:val="00FF1605"/>
    <w:rsid w:val="00FF1698"/>
    <w:rsid w:val="00FF1EDD"/>
    <w:rsid w:val="00FF20A5"/>
    <w:rsid w:val="00FF300E"/>
    <w:rsid w:val="00FF454F"/>
    <w:rsid w:val="00FF4BC9"/>
    <w:rsid w:val="00FF57D6"/>
    <w:rsid w:val="00FF5953"/>
    <w:rsid w:val="00FF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64B2F68-7087-4D1D-B1FE-2D99CA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E8"/>
    <w:rPr>
      <w:sz w:val="24"/>
      <w:szCs w:val="24"/>
      <w:lang w:val="es-ES" w:eastAsia="es-ES"/>
    </w:rPr>
  </w:style>
  <w:style w:type="paragraph" w:styleId="Ttulo1">
    <w:name w:val="heading 1"/>
    <w:basedOn w:val="Normal"/>
    <w:next w:val="Normal"/>
    <w:qFormat/>
    <w:rsid w:val="000B3D4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B3D4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B3D4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B3D41"/>
    <w:pPr>
      <w:keepNext/>
      <w:numPr>
        <w:ilvl w:val="3"/>
        <w:numId w:val="1"/>
      </w:numPr>
      <w:spacing w:before="240" w:after="60"/>
      <w:outlineLvl w:val="3"/>
    </w:pPr>
    <w:rPr>
      <w:b/>
      <w:bCs/>
      <w:sz w:val="28"/>
      <w:szCs w:val="28"/>
    </w:rPr>
  </w:style>
  <w:style w:type="paragraph" w:styleId="Ttulo5">
    <w:name w:val="heading 5"/>
    <w:basedOn w:val="Normal"/>
    <w:next w:val="Normal"/>
    <w:qFormat/>
    <w:rsid w:val="000B3D41"/>
    <w:pPr>
      <w:numPr>
        <w:ilvl w:val="4"/>
        <w:numId w:val="1"/>
      </w:numPr>
      <w:spacing w:before="240" w:after="60"/>
      <w:outlineLvl w:val="4"/>
    </w:pPr>
    <w:rPr>
      <w:b/>
      <w:bCs/>
      <w:i/>
      <w:iCs/>
      <w:sz w:val="26"/>
      <w:szCs w:val="26"/>
    </w:rPr>
  </w:style>
  <w:style w:type="paragraph" w:styleId="Ttulo6">
    <w:name w:val="heading 6"/>
    <w:basedOn w:val="Normal"/>
    <w:next w:val="Normal"/>
    <w:qFormat/>
    <w:rsid w:val="000B3D41"/>
    <w:pPr>
      <w:numPr>
        <w:ilvl w:val="5"/>
        <w:numId w:val="1"/>
      </w:numPr>
      <w:spacing w:before="240" w:after="60"/>
      <w:outlineLvl w:val="5"/>
    </w:pPr>
    <w:rPr>
      <w:b/>
      <w:bCs/>
      <w:sz w:val="22"/>
      <w:szCs w:val="22"/>
    </w:rPr>
  </w:style>
  <w:style w:type="paragraph" w:styleId="Ttulo7">
    <w:name w:val="heading 7"/>
    <w:basedOn w:val="Normal"/>
    <w:next w:val="Normal"/>
    <w:qFormat/>
    <w:rsid w:val="000B3D41"/>
    <w:pPr>
      <w:numPr>
        <w:ilvl w:val="6"/>
        <w:numId w:val="1"/>
      </w:numPr>
      <w:spacing w:before="240" w:after="60"/>
      <w:outlineLvl w:val="6"/>
    </w:pPr>
  </w:style>
  <w:style w:type="paragraph" w:styleId="Ttulo8">
    <w:name w:val="heading 8"/>
    <w:basedOn w:val="Normal"/>
    <w:next w:val="Normal"/>
    <w:qFormat/>
    <w:rsid w:val="000B3D41"/>
    <w:pPr>
      <w:numPr>
        <w:ilvl w:val="7"/>
        <w:numId w:val="1"/>
      </w:numPr>
      <w:spacing w:before="240" w:after="60"/>
      <w:outlineLvl w:val="7"/>
    </w:pPr>
    <w:rPr>
      <w:i/>
      <w:iCs/>
    </w:rPr>
  </w:style>
  <w:style w:type="paragraph" w:styleId="Ttulo9">
    <w:name w:val="heading 9"/>
    <w:basedOn w:val="Normal"/>
    <w:next w:val="Normal"/>
    <w:qFormat/>
    <w:rsid w:val="000B3D4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33AB"/>
    <w:pPr>
      <w:tabs>
        <w:tab w:val="center" w:pos="4252"/>
        <w:tab w:val="right" w:pos="8504"/>
      </w:tabs>
    </w:pPr>
  </w:style>
  <w:style w:type="paragraph" w:styleId="Piedepgina">
    <w:name w:val="footer"/>
    <w:basedOn w:val="Normal"/>
    <w:link w:val="PiedepginaCar"/>
    <w:uiPriority w:val="99"/>
    <w:rsid w:val="002333AB"/>
    <w:pPr>
      <w:tabs>
        <w:tab w:val="center" w:pos="4252"/>
        <w:tab w:val="right" w:pos="8504"/>
      </w:tabs>
    </w:pPr>
  </w:style>
  <w:style w:type="character" w:styleId="Hipervnculo">
    <w:name w:val="Hyperlink"/>
    <w:rsid w:val="002333AB"/>
    <w:rPr>
      <w:color w:val="0000FF"/>
      <w:u w:val="single"/>
    </w:rPr>
  </w:style>
  <w:style w:type="character" w:styleId="Nmerodepgina">
    <w:name w:val="page number"/>
    <w:basedOn w:val="Fuentedeprrafopredeter"/>
    <w:rsid w:val="00610CE4"/>
  </w:style>
  <w:style w:type="character" w:styleId="Refdecomentario">
    <w:name w:val="annotation reference"/>
    <w:semiHidden/>
    <w:rsid w:val="00C37CFC"/>
    <w:rPr>
      <w:sz w:val="16"/>
      <w:szCs w:val="16"/>
    </w:rPr>
  </w:style>
  <w:style w:type="paragraph" w:styleId="Textocomentario">
    <w:name w:val="annotation text"/>
    <w:basedOn w:val="Normal"/>
    <w:link w:val="TextocomentarioCar"/>
    <w:rsid w:val="00C37CFC"/>
    <w:rPr>
      <w:sz w:val="20"/>
      <w:szCs w:val="20"/>
    </w:rPr>
  </w:style>
  <w:style w:type="paragraph" w:styleId="Asuntodelcomentario">
    <w:name w:val="annotation subject"/>
    <w:basedOn w:val="Textocomentario"/>
    <w:next w:val="Textocomentario"/>
    <w:semiHidden/>
    <w:rsid w:val="00C37CFC"/>
    <w:rPr>
      <w:b/>
      <w:bCs/>
    </w:rPr>
  </w:style>
  <w:style w:type="paragraph" w:styleId="Textodeglobo">
    <w:name w:val="Balloon Text"/>
    <w:basedOn w:val="Normal"/>
    <w:semiHidden/>
    <w:rsid w:val="00C37CFC"/>
    <w:rPr>
      <w:rFonts w:ascii="Tahoma" w:hAnsi="Tahoma" w:cs="Tahoma"/>
      <w:sz w:val="16"/>
      <w:szCs w:val="16"/>
    </w:rPr>
  </w:style>
  <w:style w:type="character" w:styleId="Hipervnculovisitado">
    <w:name w:val="FollowedHyperlink"/>
    <w:rsid w:val="00373DEF"/>
    <w:rPr>
      <w:color w:val="800080"/>
      <w:u w:val="single"/>
    </w:rPr>
  </w:style>
  <w:style w:type="paragraph" w:styleId="NormalWeb">
    <w:name w:val="Normal (Web)"/>
    <w:basedOn w:val="Normal"/>
    <w:uiPriority w:val="99"/>
    <w:rsid w:val="00D85B2E"/>
    <w:pPr>
      <w:spacing w:before="100" w:beforeAutospacing="1" w:after="100" w:afterAutospacing="1"/>
      <w:ind w:firstLine="180"/>
      <w:jc w:val="both"/>
    </w:pPr>
    <w:rPr>
      <w:rFonts w:ascii="Arial" w:hAnsi="Arial" w:cs="Arial"/>
      <w:sz w:val="18"/>
      <w:szCs w:val="18"/>
    </w:rPr>
  </w:style>
  <w:style w:type="table" w:styleId="Tablaconcuadrcula">
    <w:name w:val="Table Grid"/>
    <w:basedOn w:val="Tablanormal"/>
    <w:rsid w:val="001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28E7"/>
    <w:pPr>
      <w:ind w:left="708"/>
    </w:pPr>
  </w:style>
  <w:style w:type="character" w:customStyle="1" w:styleId="drilldown">
    <w:name w:val="drilldown"/>
    <w:basedOn w:val="Fuentedeprrafopredeter"/>
    <w:rsid w:val="002C1F56"/>
  </w:style>
  <w:style w:type="character" w:customStyle="1" w:styleId="readonlyattribute1">
    <w:name w:val="readonlyattribute1"/>
    <w:rsid w:val="00553521"/>
    <w:rPr>
      <w:rFonts w:ascii="Verdana" w:hAnsi="Verdana" w:hint="default"/>
      <w:b w:val="0"/>
      <w:bCs w:val="0"/>
      <w:i w:val="0"/>
      <w:iCs w:val="0"/>
      <w:smallCaps w:val="0"/>
      <w:strike w:val="0"/>
      <w:dstrike w:val="0"/>
      <w:color w:val="000000"/>
      <w:sz w:val="18"/>
      <w:szCs w:val="18"/>
      <w:u w:val="none"/>
      <w:effect w:val="none"/>
      <w:bdr w:val="none" w:sz="0" w:space="0" w:color="auto" w:frame="1"/>
    </w:rPr>
  </w:style>
  <w:style w:type="paragraph" w:styleId="Mapadeldocumento">
    <w:name w:val="Document Map"/>
    <w:basedOn w:val="Normal"/>
    <w:semiHidden/>
    <w:rsid w:val="00842092"/>
    <w:pPr>
      <w:shd w:val="clear" w:color="auto" w:fill="000080"/>
    </w:pPr>
    <w:rPr>
      <w:rFonts w:ascii="Tahoma" w:hAnsi="Tahoma" w:cs="Tahoma"/>
      <w:sz w:val="20"/>
      <w:szCs w:val="20"/>
    </w:rPr>
  </w:style>
  <w:style w:type="paragraph" w:styleId="Sinespaciado">
    <w:name w:val="No Spacing"/>
    <w:uiPriority w:val="1"/>
    <w:qFormat/>
    <w:rsid w:val="005F6756"/>
    <w:rPr>
      <w:rFonts w:ascii="Calibri" w:eastAsia="Calibri" w:hAnsi="Calibri"/>
      <w:sz w:val="22"/>
      <w:szCs w:val="22"/>
      <w:lang w:val="es-ES" w:eastAsia="en-US"/>
    </w:rPr>
  </w:style>
  <w:style w:type="paragraph" w:customStyle="1" w:styleId="Default">
    <w:name w:val="Default"/>
    <w:rsid w:val="004C7204"/>
    <w:pPr>
      <w:autoSpaceDE w:val="0"/>
      <w:autoSpaceDN w:val="0"/>
      <w:adjustRightInd w:val="0"/>
    </w:pPr>
    <w:rPr>
      <w:rFonts w:ascii="Calibri" w:hAnsi="Calibri" w:cs="Calibri"/>
      <w:color w:val="000000"/>
      <w:sz w:val="24"/>
      <w:szCs w:val="24"/>
      <w:lang w:val="es-ES" w:eastAsia="es-ES"/>
    </w:rPr>
  </w:style>
  <w:style w:type="paragraph" w:styleId="Subttulo">
    <w:name w:val="Subtitle"/>
    <w:basedOn w:val="Normal"/>
    <w:link w:val="SubttuloCar"/>
    <w:qFormat/>
    <w:rsid w:val="00644967"/>
    <w:rPr>
      <w:rFonts w:ascii="Verdana" w:hAnsi="Verdana"/>
      <w:b/>
      <w:sz w:val="20"/>
      <w:szCs w:val="20"/>
    </w:rPr>
  </w:style>
  <w:style w:type="character" w:customStyle="1" w:styleId="SubttuloCar">
    <w:name w:val="Subtítulo Car"/>
    <w:link w:val="Subttulo"/>
    <w:rsid w:val="00644967"/>
    <w:rPr>
      <w:rFonts w:ascii="Verdana" w:hAnsi="Verdana"/>
      <w:b/>
    </w:rPr>
  </w:style>
  <w:style w:type="paragraph" w:styleId="Textoindependiente">
    <w:name w:val="Body Text"/>
    <w:basedOn w:val="Normal"/>
    <w:link w:val="TextoindependienteCar"/>
    <w:rsid w:val="004730FB"/>
    <w:pPr>
      <w:spacing w:after="120"/>
    </w:pPr>
  </w:style>
  <w:style w:type="character" w:customStyle="1" w:styleId="TextoindependienteCar">
    <w:name w:val="Texto independiente Car"/>
    <w:link w:val="Textoindependiente"/>
    <w:rsid w:val="004730FB"/>
    <w:rPr>
      <w:sz w:val="24"/>
      <w:szCs w:val="24"/>
    </w:rPr>
  </w:style>
  <w:style w:type="paragraph" w:styleId="Sangradetextonormal">
    <w:name w:val="Body Text Indent"/>
    <w:basedOn w:val="Normal"/>
    <w:link w:val="SangradetextonormalCar"/>
    <w:rsid w:val="004730FB"/>
    <w:pPr>
      <w:spacing w:after="120"/>
      <w:ind w:left="283"/>
    </w:pPr>
  </w:style>
  <w:style w:type="character" w:customStyle="1" w:styleId="SangradetextonormalCar">
    <w:name w:val="Sangría de texto normal Car"/>
    <w:link w:val="Sangradetextonormal"/>
    <w:rsid w:val="004730FB"/>
    <w:rPr>
      <w:sz w:val="24"/>
      <w:szCs w:val="24"/>
    </w:rPr>
  </w:style>
  <w:style w:type="character" w:customStyle="1" w:styleId="PiedepginaCar">
    <w:name w:val="Pie de página Car"/>
    <w:link w:val="Piedepgina"/>
    <w:uiPriority w:val="99"/>
    <w:locked/>
    <w:rsid w:val="004730FB"/>
    <w:rPr>
      <w:sz w:val="24"/>
      <w:szCs w:val="24"/>
    </w:rPr>
  </w:style>
  <w:style w:type="character" w:customStyle="1" w:styleId="TextocomentarioCar">
    <w:name w:val="Texto comentario Car"/>
    <w:link w:val="Textocomentario"/>
    <w:locked/>
    <w:rsid w:val="004730FB"/>
  </w:style>
  <w:style w:type="paragraph" w:customStyle="1" w:styleId="TtuloFormulario">
    <w:name w:val="Título Formulario"/>
    <w:basedOn w:val="Normal"/>
    <w:rsid w:val="004730FB"/>
    <w:pPr>
      <w:ind w:left="1418" w:right="1418"/>
      <w:jc w:val="center"/>
      <w:outlineLvl w:val="1"/>
    </w:pPr>
    <w:rPr>
      <w:rFonts w:ascii="Arial" w:hAnsi="Arial"/>
      <w:b/>
      <w:sz w:val="36"/>
      <w:szCs w:val="20"/>
      <w:lang w:val="es-UY"/>
    </w:rPr>
  </w:style>
  <w:style w:type="paragraph" w:styleId="Lista2">
    <w:name w:val="List 2"/>
    <w:basedOn w:val="Normal"/>
    <w:unhideWhenUsed/>
    <w:rsid w:val="004730FB"/>
    <w:pPr>
      <w:ind w:left="566" w:hanging="283"/>
    </w:pPr>
    <w:rPr>
      <w:rFonts w:ascii="Courier New" w:hAnsi="Courier New"/>
      <w:szCs w:val="20"/>
      <w:lang w:val="es-UY"/>
    </w:rPr>
  </w:style>
  <w:style w:type="character" w:customStyle="1" w:styleId="apple-converted-space">
    <w:name w:val="apple-converted-space"/>
    <w:rsid w:val="00AC07CC"/>
  </w:style>
  <w:style w:type="paragraph" w:styleId="Puesto">
    <w:name w:val="Title"/>
    <w:basedOn w:val="Normal"/>
    <w:next w:val="Normal"/>
    <w:link w:val="PuestoCar"/>
    <w:qFormat/>
    <w:rsid w:val="00B37A84"/>
    <w:pPr>
      <w:spacing w:before="240" w:after="60"/>
      <w:jc w:val="center"/>
      <w:outlineLvl w:val="0"/>
    </w:pPr>
    <w:rPr>
      <w:rFonts w:ascii="Cambria" w:hAnsi="Cambria"/>
      <w:b/>
      <w:bCs/>
      <w:kern w:val="28"/>
      <w:sz w:val="32"/>
      <w:szCs w:val="32"/>
    </w:rPr>
  </w:style>
  <w:style w:type="character" w:customStyle="1" w:styleId="PuestoCar">
    <w:name w:val="Puesto Car"/>
    <w:link w:val="Puesto"/>
    <w:rsid w:val="00B37A84"/>
    <w:rPr>
      <w:rFonts w:ascii="Cambria" w:eastAsia="Times New Roman" w:hAnsi="Cambria" w:cs="Times New Roman"/>
      <w:b/>
      <w:bCs/>
      <w:kern w:val="28"/>
      <w:sz w:val="32"/>
      <w:szCs w:val="32"/>
    </w:rPr>
  </w:style>
  <w:style w:type="character" w:customStyle="1" w:styleId="iceouttxt20">
    <w:name w:val="iceouttxt20"/>
    <w:rsid w:val="001B12D7"/>
    <w:rPr>
      <w:rFonts w:ascii="Arial" w:hAnsi="Arial" w:cs="Arial" w:hint="default"/>
      <w:color w:val="000000"/>
    </w:rPr>
  </w:style>
  <w:style w:type="character" w:customStyle="1" w:styleId="Ttulo2Car">
    <w:name w:val="Título 2 Car"/>
    <w:link w:val="Ttulo2"/>
    <w:rsid w:val="00820788"/>
    <w:rPr>
      <w:rFonts w:ascii="Arial" w:hAnsi="Arial" w:cs="Arial"/>
      <w:b/>
      <w:bCs/>
      <w:i/>
      <w:iCs/>
      <w:sz w:val="28"/>
      <w:szCs w:val="28"/>
      <w:lang w:val="es-ES" w:eastAsia="es-ES"/>
    </w:rPr>
  </w:style>
  <w:style w:type="paragraph" w:styleId="Listaconvietas2">
    <w:name w:val="List Bullet 2"/>
    <w:basedOn w:val="Normal"/>
    <w:rsid w:val="00301F2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24">
      <w:bodyDiv w:val="1"/>
      <w:marLeft w:val="0"/>
      <w:marRight w:val="0"/>
      <w:marTop w:val="0"/>
      <w:marBottom w:val="0"/>
      <w:divBdr>
        <w:top w:val="none" w:sz="0" w:space="0" w:color="auto"/>
        <w:left w:val="none" w:sz="0" w:space="0" w:color="auto"/>
        <w:bottom w:val="none" w:sz="0" w:space="0" w:color="auto"/>
        <w:right w:val="none" w:sz="0" w:space="0" w:color="auto"/>
      </w:divBdr>
    </w:div>
    <w:div w:id="65153347">
      <w:bodyDiv w:val="1"/>
      <w:marLeft w:val="0"/>
      <w:marRight w:val="0"/>
      <w:marTop w:val="0"/>
      <w:marBottom w:val="0"/>
      <w:divBdr>
        <w:top w:val="none" w:sz="0" w:space="0" w:color="auto"/>
        <w:left w:val="none" w:sz="0" w:space="0" w:color="auto"/>
        <w:bottom w:val="none" w:sz="0" w:space="0" w:color="auto"/>
        <w:right w:val="none" w:sz="0" w:space="0" w:color="auto"/>
      </w:divBdr>
    </w:div>
    <w:div w:id="94908947">
      <w:bodyDiv w:val="1"/>
      <w:marLeft w:val="0"/>
      <w:marRight w:val="0"/>
      <w:marTop w:val="0"/>
      <w:marBottom w:val="0"/>
      <w:divBdr>
        <w:top w:val="none" w:sz="0" w:space="0" w:color="auto"/>
        <w:left w:val="none" w:sz="0" w:space="0" w:color="auto"/>
        <w:bottom w:val="none" w:sz="0" w:space="0" w:color="auto"/>
        <w:right w:val="none" w:sz="0" w:space="0" w:color="auto"/>
      </w:divBdr>
    </w:div>
    <w:div w:id="126776687">
      <w:bodyDiv w:val="1"/>
      <w:marLeft w:val="0"/>
      <w:marRight w:val="0"/>
      <w:marTop w:val="0"/>
      <w:marBottom w:val="0"/>
      <w:divBdr>
        <w:top w:val="none" w:sz="0" w:space="0" w:color="auto"/>
        <w:left w:val="none" w:sz="0" w:space="0" w:color="auto"/>
        <w:bottom w:val="none" w:sz="0" w:space="0" w:color="auto"/>
        <w:right w:val="none" w:sz="0" w:space="0" w:color="auto"/>
      </w:divBdr>
    </w:div>
    <w:div w:id="183401489">
      <w:bodyDiv w:val="1"/>
      <w:marLeft w:val="0"/>
      <w:marRight w:val="0"/>
      <w:marTop w:val="0"/>
      <w:marBottom w:val="0"/>
      <w:divBdr>
        <w:top w:val="none" w:sz="0" w:space="0" w:color="auto"/>
        <w:left w:val="none" w:sz="0" w:space="0" w:color="auto"/>
        <w:bottom w:val="none" w:sz="0" w:space="0" w:color="auto"/>
        <w:right w:val="none" w:sz="0" w:space="0" w:color="auto"/>
      </w:divBdr>
    </w:div>
    <w:div w:id="201984782">
      <w:bodyDiv w:val="1"/>
      <w:marLeft w:val="0"/>
      <w:marRight w:val="0"/>
      <w:marTop w:val="0"/>
      <w:marBottom w:val="0"/>
      <w:divBdr>
        <w:top w:val="none" w:sz="0" w:space="0" w:color="auto"/>
        <w:left w:val="none" w:sz="0" w:space="0" w:color="auto"/>
        <w:bottom w:val="none" w:sz="0" w:space="0" w:color="auto"/>
        <w:right w:val="none" w:sz="0" w:space="0" w:color="auto"/>
      </w:divBdr>
    </w:div>
    <w:div w:id="290132203">
      <w:bodyDiv w:val="1"/>
      <w:marLeft w:val="0"/>
      <w:marRight w:val="0"/>
      <w:marTop w:val="0"/>
      <w:marBottom w:val="0"/>
      <w:divBdr>
        <w:top w:val="none" w:sz="0" w:space="0" w:color="auto"/>
        <w:left w:val="none" w:sz="0" w:space="0" w:color="auto"/>
        <w:bottom w:val="none" w:sz="0" w:space="0" w:color="auto"/>
        <w:right w:val="none" w:sz="0" w:space="0" w:color="auto"/>
      </w:divBdr>
    </w:div>
    <w:div w:id="337729824">
      <w:bodyDiv w:val="1"/>
      <w:marLeft w:val="0"/>
      <w:marRight w:val="0"/>
      <w:marTop w:val="0"/>
      <w:marBottom w:val="0"/>
      <w:divBdr>
        <w:top w:val="none" w:sz="0" w:space="0" w:color="auto"/>
        <w:left w:val="none" w:sz="0" w:space="0" w:color="auto"/>
        <w:bottom w:val="none" w:sz="0" w:space="0" w:color="auto"/>
        <w:right w:val="none" w:sz="0" w:space="0" w:color="auto"/>
      </w:divBdr>
    </w:div>
    <w:div w:id="344719445">
      <w:bodyDiv w:val="1"/>
      <w:marLeft w:val="0"/>
      <w:marRight w:val="0"/>
      <w:marTop w:val="0"/>
      <w:marBottom w:val="0"/>
      <w:divBdr>
        <w:top w:val="none" w:sz="0" w:space="0" w:color="auto"/>
        <w:left w:val="none" w:sz="0" w:space="0" w:color="auto"/>
        <w:bottom w:val="none" w:sz="0" w:space="0" w:color="auto"/>
        <w:right w:val="none" w:sz="0" w:space="0" w:color="auto"/>
      </w:divBdr>
    </w:div>
    <w:div w:id="349335856">
      <w:bodyDiv w:val="1"/>
      <w:marLeft w:val="0"/>
      <w:marRight w:val="0"/>
      <w:marTop w:val="0"/>
      <w:marBottom w:val="0"/>
      <w:divBdr>
        <w:top w:val="none" w:sz="0" w:space="0" w:color="auto"/>
        <w:left w:val="none" w:sz="0" w:space="0" w:color="auto"/>
        <w:bottom w:val="none" w:sz="0" w:space="0" w:color="auto"/>
        <w:right w:val="none" w:sz="0" w:space="0" w:color="auto"/>
      </w:divBdr>
    </w:div>
    <w:div w:id="350030468">
      <w:bodyDiv w:val="1"/>
      <w:marLeft w:val="0"/>
      <w:marRight w:val="0"/>
      <w:marTop w:val="0"/>
      <w:marBottom w:val="0"/>
      <w:divBdr>
        <w:top w:val="none" w:sz="0" w:space="0" w:color="auto"/>
        <w:left w:val="none" w:sz="0" w:space="0" w:color="auto"/>
        <w:bottom w:val="none" w:sz="0" w:space="0" w:color="auto"/>
        <w:right w:val="none" w:sz="0" w:space="0" w:color="auto"/>
      </w:divBdr>
    </w:div>
    <w:div w:id="357002871">
      <w:bodyDiv w:val="1"/>
      <w:marLeft w:val="0"/>
      <w:marRight w:val="0"/>
      <w:marTop w:val="0"/>
      <w:marBottom w:val="0"/>
      <w:divBdr>
        <w:top w:val="none" w:sz="0" w:space="0" w:color="auto"/>
        <w:left w:val="none" w:sz="0" w:space="0" w:color="auto"/>
        <w:bottom w:val="none" w:sz="0" w:space="0" w:color="auto"/>
        <w:right w:val="none" w:sz="0" w:space="0" w:color="auto"/>
      </w:divBdr>
    </w:div>
    <w:div w:id="361517850">
      <w:bodyDiv w:val="1"/>
      <w:marLeft w:val="0"/>
      <w:marRight w:val="0"/>
      <w:marTop w:val="0"/>
      <w:marBottom w:val="0"/>
      <w:divBdr>
        <w:top w:val="none" w:sz="0" w:space="0" w:color="auto"/>
        <w:left w:val="none" w:sz="0" w:space="0" w:color="auto"/>
        <w:bottom w:val="none" w:sz="0" w:space="0" w:color="auto"/>
        <w:right w:val="none" w:sz="0" w:space="0" w:color="auto"/>
      </w:divBdr>
    </w:div>
    <w:div w:id="367025162">
      <w:bodyDiv w:val="1"/>
      <w:marLeft w:val="0"/>
      <w:marRight w:val="0"/>
      <w:marTop w:val="0"/>
      <w:marBottom w:val="0"/>
      <w:divBdr>
        <w:top w:val="none" w:sz="0" w:space="0" w:color="auto"/>
        <w:left w:val="none" w:sz="0" w:space="0" w:color="auto"/>
        <w:bottom w:val="none" w:sz="0" w:space="0" w:color="auto"/>
        <w:right w:val="none" w:sz="0" w:space="0" w:color="auto"/>
      </w:divBdr>
    </w:div>
    <w:div w:id="372342482">
      <w:bodyDiv w:val="1"/>
      <w:marLeft w:val="0"/>
      <w:marRight w:val="0"/>
      <w:marTop w:val="0"/>
      <w:marBottom w:val="0"/>
      <w:divBdr>
        <w:top w:val="none" w:sz="0" w:space="0" w:color="auto"/>
        <w:left w:val="none" w:sz="0" w:space="0" w:color="auto"/>
        <w:bottom w:val="none" w:sz="0" w:space="0" w:color="auto"/>
        <w:right w:val="none" w:sz="0" w:space="0" w:color="auto"/>
      </w:divBdr>
    </w:div>
    <w:div w:id="382369518">
      <w:bodyDiv w:val="1"/>
      <w:marLeft w:val="0"/>
      <w:marRight w:val="0"/>
      <w:marTop w:val="0"/>
      <w:marBottom w:val="0"/>
      <w:divBdr>
        <w:top w:val="none" w:sz="0" w:space="0" w:color="auto"/>
        <w:left w:val="none" w:sz="0" w:space="0" w:color="auto"/>
        <w:bottom w:val="none" w:sz="0" w:space="0" w:color="auto"/>
        <w:right w:val="none" w:sz="0" w:space="0" w:color="auto"/>
      </w:divBdr>
    </w:div>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392313689">
      <w:bodyDiv w:val="1"/>
      <w:marLeft w:val="0"/>
      <w:marRight w:val="0"/>
      <w:marTop w:val="0"/>
      <w:marBottom w:val="0"/>
      <w:divBdr>
        <w:top w:val="none" w:sz="0" w:space="0" w:color="auto"/>
        <w:left w:val="none" w:sz="0" w:space="0" w:color="auto"/>
        <w:bottom w:val="none" w:sz="0" w:space="0" w:color="auto"/>
        <w:right w:val="none" w:sz="0" w:space="0" w:color="auto"/>
      </w:divBdr>
    </w:div>
    <w:div w:id="393704967">
      <w:bodyDiv w:val="1"/>
      <w:marLeft w:val="0"/>
      <w:marRight w:val="0"/>
      <w:marTop w:val="0"/>
      <w:marBottom w:val="0"/>
      <w:divBdr>
        <w:top w:val="none" w:sz="0" w:space="0" w:color="auto"/>
        <w:left w:val="none" w:sz="0" w:space="0" w:color="auto"/>
        <w:bottom w:val="none" w:sz="0" w:space="0" w:color="auto"/>
        <w:right w:val="none" w:sz="0" w:space="0" w:color="auto"/>
      </w:divBdr>
    </w:div>
    <w:div w:id="408230758">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32937415">
      <w:bodyDiv w:val="1"/>
      <w:marLeft w:val="0"/>
      <w:marRight w:val="0"/>
      <w:marTop w:val="0"/>
      <w:marBottom w:val="0"/>
      <w:divBdr>
        <w:top w:val="none" w:sz="0" w:space="0" w:color="auto"/>
        <w:left w:val="none" w:sz="0" w:space="0" w:color="auto"/>
        <w:bottom w:val="none" w:sz="0" w:space="0" w:color="auto"/>
        <w:right w:val="none" w:sz="0" w:space="0" w:color="auto"/>
      </w:divBdr>
    </w:div>
    <w:div w:id="441340072">
      <w:bodyDiv w:val="1"/>
      <w:marLeft w:val="0"/>
      <w:marRight w:val="0"/>
      <w:marTop w:val="0"/>
      <w:marBottom w:val="0"/>
      <w:divBdr>
        <w:top w:val="none" w:sz="0" w:space="0" w:color="auto"/>
        <w:left w:val="none" w:sz="0" w:space="0" w:color="auto"/>
        <w:bottom w:val="none" w:sz="0" w:space="0" w:color="auto"/>
        <w:right w:val="none" w:sz="0" w:space="0" w:color="auto"/>
      </w:divBdr>
    </w:div>
    <w:div w:id="447744461">
      <w:bodyDiv w:val="1"/>
      <w:marLeft w:val="0"/>
      <w:marRight w:val="0"/>
      <w:marTop w:val="0"/>
      <w:marBottom w:val="0"/>
      <w:divBdr>
        <w:top w:val="none" w:sz="0" w:space="0" w:color="auto"/>
        <w:left w:val="none" w:sz="0" w:space="0" w:color="auto"/>
        <w:bottom w:val="none" w:sz="0" w:space="0" w:color="auto"/>
        <w:right w:val="none" w:sz="0" w:space="0" w:color="auto"/>
      </w:divBdr>
    </w:div>
    <w:div w:id="456263305">
      <w:bodyDiv w:val="1"/>
      <w:marLeft w:val="0"/>
      <w:marRight w:val="0"/>
      <w:marTop w:val="0"/>
      <w:marBottom w:val="0"/>
      <w:divBdr>
        <w:top w:val="none" w:sz="0" w:space="0" w:color="auto"/>
        <w:left w:val="none" w:sz="0" w:space="0" w:color="auto"/>
        <w:bottom w:val="none" w:sz="0" w:space="0" w:color="auto"/>
        <w:right w:val="none" w:sz="0" w:space="0" w:color="auto"/>
      </w:divBdr>
    </w:div>
    <w:div w:id="465587038">
      <w:bodyDiv w:val="1"/>
      <w:marLeft w:val="0"/>
      <w:marRight w:val="0"/>
      <w:marTop w:val="0"/>
      <w:marBottom w:val="0"/>
      <w:divBdr>
        <w:top w:val="none" w:sz="0" w:space="0" w:color="auto"/>
        <w:left w:val="none" w:sz="0" w:space="0" w:color="auto"/>
        <w:bottom w:val="none" w:sz="0" w:space="0" w:color="auto"/>
        <w:right w:val="none" w:sz="0" w:space="0" w:color="auto"/>
      </w:divBdr>
    </w:div>
    <w:div w:id="474378016">
      <w:bodyDiv w:val="1"/>
      <w:marLeft w:val="0"/>
      <w:marRight w:val="0"/>
      <w:marTop w:val="0"/>
      <w:marBottom w:val="0"/>
      <w:divBdr>
        <w:top w:val="none" w:sz="0" w:space="0" w:color="auto"/>
        <w:left w:val="none" w:sz="0" w:space="0" w:color="auto"/>
        <w:bottom w:val="none" w:sz="0" w:space="0" w:color="auto"/>
        <w:right w:val="none" w:sz="0" w:space="0" w:color="auto"/>
      </w:divBdr>
    </w:div>
    <w:div w:id="480123733">
      <w:bodyDiv w:val="1"/>
      <w:marLeft w:val="0"/>
      <w:marRight w:val="0"/>
      <w:marTop w:val="0"/>
      <w:marBottom w:val="0"/>
      <w:divBdr>
        <w:top w:val="none" w:sz="0" w:space="0" w:color="auto"/>
        <w:left w:val="none" w:sz="0" w:space="0" w:color="auto"/>
        <w:bottom w:val="none" w:sz="0" w:space="0" w:color="auto"/>
        <w:right w:val="none" w:sz="0" w:space="0" w:color="auto"/>
      </w:divBdr>
    </w:div>
    <w:div w:id="485129372">
      <w:bodyDiv w:val="1"/>
      <w:marLeft w:val="0"/>
      <w:marRight w:val="0"/>
      <w:marTop w:val="0"/>
      <w:marBottom w:val="0"/>
      <w:divBdr>
        <w:top w:val="none" w:sz="0" w:space="0" w:color="auto"/>
        <w:left w:val="none" w:sz="0" w:space="0" w:color="auto"/>
        <w:bottom w:val="none" w:sz="0" w:space="0" w:color="auto"/>
        <w:right w:val="none" w:sz="0" w:space="0" w:color="auto"/>
      </w:divBdr>
    </w:div>
    <w:div w:id="496656113">
      <w:bodyDiv w:val="1"/>
      <w:marLeft w:val="0"/>
      <w:marRight w:val="0"/>
      <w:marTop w:val="0"/>
      <w:marBottom w:val="0"/>
      <w:divBdr>
        <w:top w:val="none" w:sz="0" w:space="0" w:color="auto"/>
        <w:left w:val="none" w:sz="0" w:space="0" w:color="auto"/>
        <w:bottom w:val="none" w:sz="0" w:space="0" w:color="auto"/>
        <w:right w:val="none" w:sz="0" w:space="0" w:color="auto"/>
      </w:divBdr>
    </w:div>
    <w:div w:id="523711890">
      <w:bodyDiv w:val="1"/>
      <w:marLeft w:val="0"/>
      <w:marRight w:val="0"/>
      <w:marTop w:val="0"/>
      <w:marBottom w:val="0"/>
      <w:divBdr>
        <w:top w:val="none" w:sz="0" w:space="0" w:color="auto"/>
        <w:left w:val="none" w:sz="0" w:space="0" w:color="auto"/>
        <w:bottom w:val="none" w:sz="0" w:space="0" w:color="auto"/>
        <w:right w:val="none" w:sz="0" w:space="0" w:color="auto"/>
      </w:divBdr>
    </w:div>
    <w:div w:id="526409169">
      <w:bodyDiv w:val="1"/>
      <w:marLeft w:val="0"/>
      <w:marRight w:val="0"/>
      <w:marTop w:val="0"/>
      <w:marBottom w:val="0"/>
      <w:divBdr>
        <w:top w:val="none" w:sz="0" w:space="0" w:color="auto"/>
        <w:left w:val="none" w:sz="0" w:space="0" w:color="auto"/>
        <w:bottom w:val="none" w:sz="0" w:space="0" w:color="auto"/>
        <w:right w:val="none" w:sz="0" w:space="0" w:color="auto"/>
      </w:divBdr>
    </w:div>
    <w:div w:id="553320701">
      <w:bodyDiv w:val="1"/>
      <w:marLeft w:val="0"/>
      <w:marRight w:val="0"/>
      <w:marTop w:val="0"/>
      <w:marBottom w:val="0"/>
      <w:divBdr>
        <w:top w:val="none" w:sz="0" w:space="0" w:color="auto"/>
        <w:left w:val="none" w:sz="0" w:space="0" w:color="auto"/>
        <w:bottom w:val="none" w:sz="0" w:space="0" w:color="auto"/>
        <w:right w:val="none" w:sz="0" w:space="0" w:color="auto"/>
      </w:divBdr>
    </w:div>
    <w:div w:id="563179439">
      <w:bodyDiv w:val="1"/>
      <w:marLeft w:val="0"/>
      <w:marRight w:val="0"/>
      <w:marTop w:val="0"/>
      <w:marBottom w:val="0"/>
      <w:divBdr>
        <w:top w:val="none" w:sz="0" w:space="0" w:color="auto"/>
        <w:left w:val="none" w:sz="0" w:space="0" w:color="auto"/>
        <w:bottom w:val="none" w:sz="0" w:space="0" w:color="auto"/>
        <w:right w:val="none" w:sz="0" w:space="0" w:color="auto"/>
      </w:divBdr>
    </w:div>
    <w:div w:id="573904257">
      <w:bodyDiv w:val="1"/>
      <w:marLeft w:val="0"/>
      <w:marRight w:val="0"/>
      <w:marTop w:val="0"/>
      <w:marBottom w:val="0"/>
      <w:divBdr>
        <w:top w:val="none" w:sz="0" w:space="0" w:color="auto"/>
        <w:left w:val="none" w:sz="0" w:space="0" w:color="auto"/>
        <w:bottom w:val="none" w:sz="0" w:space="0" w:color="auto"/>
        <w:right w:val="none" w:sz="0" w:space="0" w:color="auto"/>
      </w:divBdr>
    </w:div>
    <w:div w:id="635916296">
      <w:bodyDiv w:val="1"/>
      <w:marLeft w:val="0"/>
      <w:marRight w:val="0"/>
      <w:marTop w:val="0"/>
      <w:marBottom w:val="0"/>
      <w:divBdr>
        <w:top w:val="none" w:sz="0" w:space="0" w:color="auto"/>
        <w:left w:val="none" w:sz="0" w:space="0" w:color="auto"/>
        <w:bottom w:val="none" w:sz="0" w:space="0" w:color="auto"/>
        <w:right w:val="none" w:sz="0" w:space="0" w:color="auto"/>
      </w:divBdr>
    </w:div>
    <w:div w:id="645548390">
      <w:bodyDiv w:val="1"/>
      <w:marLeft w:val="0"/>
      <w:marRight w:val="0"/>
      <w:marTop w:val="0"/>
      <w:marBottom w:val="0"/>
      <w:divBdr>
        <w:top w:val="none" w:sz="0" w:space="0" w:color="auto"/>
        <w:left w:val="none" w:sz="0" w:space="0" w:color="auto"/>
        <w:bottom w:val="none" w:sz="0" w:space="0" w:color="auto"/>
        <w:right w:val="none" w:sz="0" w:space="0" w:color="auto"/>
      </w:divBdr>
    </w:div>
    <w:div w:id="649210286">
      <w:bodyDiv w:val="1"/>
      <w:marLeft w:val="0"/>
      <w:marRight w:val="0"/>
      <w:marTop w:val="0"/>
      <w:marBottom w:val="0"/>
      <w:divBdr>
        <w:top w:val="none" w:sz="0" w:space="0" w:color="auto"/>
        <w:left w:val="none" w:sz="0" w:space="0" w:color="auto"/>
        <w:bottom w:val="none" w:sz="0" w:space="0" w:color="auto"/>
        <w:right w:val="none" w:sz="0" w:space="0" w:color="auto"/>
      </w:divBdr>
    </w:div>
    <w:div w:id="650909698">
      <w:bodyDiv w:val="1"/>
      <w:marLeft w:val="0"/>
      <w:marRight w:val="0"/>
      <w:marTop w:val="0"/>
      <w:marBottom w:val="0"/>
      <w:divBdr>
        <w:top w:val="none" w:sz="0" w:space="0" w:color="auto"/>
        <w:left w:val="none" w:sz="0" w:space="0" w:color="auto"/>
        <w:bottom w:val="none" w:sz="0" w:space="0" w:color="auto"/>
        <w:right w:val="none" w:sz="0" w:space="0" w:color="auto"/>
      </w:divBdr>
    </w:div>
    <w:div w:id="652486714">
      <w:bodyDiv w:val="1"/>
      <w:marLeft w:val="0"/>
      <w:marRight w:val="0"/>
      <w:marTop w:val="0"/>
      <w:marBottom w:val="0"/>
      <w:divBdr>
        <w:top w:val="none" w:sz="0" w:space="0" w:color="auto"/>
        <w:left w:val="none" w:sz="0" w:space="0" w:color="auto"/>
        <w:bottom w:val="none" w:sz="0" w:space="0" w:color="auto"/>
        <w:right w:val="none" w:sz="0" w:space="0" w:color="auto"/>
      </w:divBdr>
    </w:div>
    <w:div w:id="669062888">
      <w:bodyDiv w:val="1"/>
      <w:marLeft w:val="0"/>
      <w:marRight w:val="0"/>
      <w:marTop w:val="0"/>
      <w:marBottom w:val="0"/>
      <w:divBdr>
        <w:top w:val="none" w:sz="0" w:space="0" w:color="auto"/>
        <w:left w:val="none" w:sz="0" w:space="0" w:color="auto"/>
        <w:bottom w:val="none" w:sz="0" w:space="0" w:color="auto"/>
        <w:right w:val="none" w:sz="0" w:space="0" w:color="auto"/>
      </w:divBdr>
    </w:div>
    <w:div w:id="679697554">
      <w:bodyDiv w:val="1"/>
      <w:marLeft w:val="0"/>
      <w:marRight w:val="0"/>
      <w:marTop w:val="0"/>
      <w:marBottom w:val="0"/>
      <w:divBdr>
        <w:top w:val="none" w:sz="0" w:space="0" w:color="auto"/>
        <w:left w:val="none" w:sz="0" w:space="0" w:color="auto"/>
        <w:bottom w:val="none" w:sz="0" w:space="0" w:color="auto"/>
        <w:right w:val="none" w:sz="0" w:space="0" w:color="auto"/>
      </w:divBdr>
    </w:div>
    <w:div w:id="725681624">
      <w:bodyDiv w:val="1"/>
      <w:marLeft w:val="0"/>
      <w:marRight w:val="0"/>
      <w:marTop w:val="0"/>
      <w:marBottom w:val="0"/>
      <w:divBdr>
        <w:top w:val="none" w:sz="0" w:space="0" w:color="auto"/>
        <w:left w:val="none" w:sz="0" w:space="0" w:color="auto"/>
        <w:bottom w:val="none" w:sz="0" w:space="0" w:color="auto"/>
        <w:right w:val="none" w:sz="0" w:space="0" w:color="auto"/>
      </w:divBdr>
    </w:div>
    <w:div w:id="743991330">
      <w:bodyDiv w:val="1"/>
      <w:marLeft w:val="0"/>
      <w:marRight w:val="0"/>
      <w:marTop w:val="0"/>
      <w:marBottom w:val="0"/>
      <w:divBdr>
        <w:top w:val="none" w:sz="0" w:space="0" w:color="auto"/>
        <w:left w:val="none" w:sz="0" w:space="0" w:color="auto"/>
        <w:bottom w:val="none" w:sz="0" w:space="0" w:color="auto"/>
        <w:right w:val="none" w:sz="0" w:space="0" w:color="auto"/>
      </w:divBdr>
    </w:div>
    <w:div w:id="762606840">
      <w:bodyDiv w:val="1"/>
      <w:marLeft w:val="0"/>
      <w:marRight w:val="0"/>
      <w:marTop w:val="0"/>
      <w:marBottom w:val="0"/>
      <w:divBdr>
        <w:top w:val="none" w:sz="0" w:space="0" w:color="auto"/>
        <w:left w:val="none" w:sz="0" w:space="0" w:color="auto"/>
        <w:bottom w:val="none" w:sz="0" w:space="0" w:color="auto"/>
        <w:right w:val="none" w:sz="0" w:space="0" w:color="auto"/>
      </w:divBdr>
    </w:div>
    <w:div w:id="805662877">
      <w:bodyDiv w:val="1"/>
      <w:marLeft w:val="0"/>
      <w:marRight w:val="0"/>
      <w:marTop w:val="0"/>
      <w:marBottom w:val="0"/>
      <w:divBdr>
        <w:top w:val="none" w:sz="0" w:space="0" w:color="auto"/>
        <w:left w:val="none" w:sz="0" w:space="0" w:color="auto"/>
        <w:bottom w:val="none" w:sz="0" w:space="0" w:color="auto"/>
        <w:right w:val="none" w:sz="0" w:space="0" w:color="auto"/>
      </w:divBdr>
    </w:div>
    <w:div w:id="869613515">
      <w:bodyDiv w:val="1"/>
      <w:marLeft w:val="0"/>
      <w:marRight w:val="0"/>
      <w:marTop w:val="0"/>
      <w:marBottom w:val="0"/>
      <w:divBdr>
        <w:top w:val="none" w:sz="0" w:space="0" w:color="auto"/>
        <w:left w:val="none" w:sz="0" w:space="0" w:color="auto"/>
        <w:bottom w:val="none" w:sz="0" w:space="0" w:color="auto"/>
        <w:right w:val="none" w:sz="0" w:space="0" w:color="auto"/>
      </w:divBdr>
    </w:div>
    <w:div w:id="879391775">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sChild>
        <w:div w:id="371997528">
          <w:marLeft w:val="0"/>
          <w:marRight w:val="0"/>
          <w:marTop w:val="0"/>
          <w:marBottom w:val="0"/>
          <w:divBdr>
            <w:top w:val="none" w:sz="0" w:space="0" w:color="auto"/>
            <w:left w:val="none" w:sz="0" w:space="0" w:color="auto"/>
            <w:bottom w:val="none" w:sz="0" w:space="0" w:color="auto"/>
            <w:right w:val="none" w:sz="0" w:space="0" w:color="auto"/>
          </w:divBdr>
          <w:divsChild>
            <w:div w:id="6364493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3241560">
                  <w:marLeft w:val="0"/>
                  <w:marRight w:val="0"/>
                  <w:marTop w:val="0"/>
                  <w:marBottom w:val="0"/>
                  <w:divBdr>
                    <w:top w:val="none" w:sz="0" w:space="0" w:color="auto"/>
                    <w:left w:val="none" w:sz="0" w:space="0" w:color="auto"/>
                    <w:bottom w:val="none" w:sz="0" w:space="0" w:color="auto"/>
                    <w:right w:val="none" w:sz="0" w:space="0" w:color="auto"/>
                  </w:divBdr>
                  <w:divsChild>
                    <w:div w:id="723599858">
                      <w:marLeft w:val="0"/>
                      <w:marRight w:val="0"/>
                      <w:marTop w:val="0"/>
                      <w:marBottom w:val="0"/>
                      <w:divBdr>
                        <w:top w:val="none" w:sz="0" w:space="0" w:color="auto"/>
                        <w:left w:val="none" w:sz="0" w:space="0" w:color="auto"/>
                        <w:bottom w:val="none" w:sz="0" w:space="0" w:color="auto"/>
                        <w:right w:val="none" w:sz="0" w:space="0" w:color="auto"/>
                      </w:divBdr>
                    </w:div>
                    <w:div w:id="1936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151">
      <w:bodyDiv w:val="1"/>
      <w:marLeft w:val="0"/>
      <w:marRight w:val="0"/>
      <w:marTop w:val="0"/>
      <w:marBottom w:val="0"/>
      <w:divBdr>
        <w:top w:val="none" w:sz="0" w:space="0" w:color="auto"/>
        <w:left w:val="none" w:sz="0" w:space="0" w:color="auto"/>
        <w:bottom w:val="none" w:sz="0" w:space="0" w:color="auto"/>
        <w:right w:val="none" w:sz="0" w:space="0" w:color="auto"/>
      </w:divBdr>
    </w:div>
    <w:div w:id="893934108">
      <w:bodyDiv w:val="1"/>
      <w:marLeft w:val="0"/>
      <w:marRight w:val="0"/>
      <w:marTop w:val="0"/>
      <w:marBottom w:val="0"/>
      <w:divBdr>
        <w:top w:val="none" w:sz="0" w:space="0" w:color="auto"/>
        <w:left w:val="none" w:sz="0" w:space="0" w:color="auto"/>
        <w:bottom w:val="none" w:sz="0" w:space="0" w:color="auto"/>
        <w:right w:val="none" w:sz="0" w:space="0" w:color="auto"/>
      </w:divBdr>
    </w:div>
    <w:div w:id="912205407">
      <w:bodyDiv w:val="1"/>
      <w:marLeft w:val="0"/>
      <w:marRight w:val="0"/>
      <w:marTop w:val="0"/>
      <w:marBottom w:val="0"/>
      <w:divBdr>
        <w:top w:val="none" w:sz="0" w:space="0" w:color="auto"/>
        <w:left w:val="none" w:sz="0" w:space="0" w:color="auto"/>
        <w:bottom w:val="none" w:sz="0" w:space="0" w:color="auto"/>
        <w:right w:val="none" w:sz="0" w:space="0" w:color="auto"/>
      </w:divBdr>
    </w:div>
    <w:div w:id="920797296">
      <w:bodyDiv w:val="1"/>
      <w:marLeft w:val="0"/>
      <w:marRight w:val="0"/>
      <w:marTop w:val="0"/>
      <w:marBottom w:val="0"/>
      <w:divBdr>
        <w:top w:val="none" w:sz="0" w:space="0" w:color="auto"/>
        <w:left w:val="none" w:sz="0" w:space="0" w:color="auto"/>
        <w:bottom w:val="none" w:sz="0" w:space="0" w:color="auto"/>
        <w:right w:val="none" w:sz="0" w:space="0" w:color="auto"/>
      </w:divBdr>
    </w:div>
    <w:div w:id="937828348">
      <w:bodyDiv w:val="1"/>
      <w:marLeft w:val="0"/>
      <w:marRight w:val="0"/>
      <w:marTop w:val="0"/>
      <w:marBottom w:val="0"/>
      <w:divBdr>
        <w:top w:val="none" w:sz="0" w:space="0" w:color="auto"/>
        <w:left w:val="none" w:sz="0" w:space="0" w:color="auto"/>
        <w:bottom w:val="none" w:sz="0" w:space="0" w:color="auto"/>
        <w:right w:val="none" w:sz="0" w:space="0" w:color="auto"/>
      </w:divBdr>
    </w:div>
    <w:div w:id="941104553">
      <w:bodyDiv w:val="1"/>
      <w:marLeft w:val="0"/>
      <w:marRight w:val="0"/>
      <w:marTop w:val="0"/>
      <w:marBottom w:val="0"/>
      <w:divBdr>
        <w:top w:val="none" w:sz="0" w:space="0" w:color="auto"/>
        <w:left w:val="none" w:sz="0" w:space="0" w:color="auto"/>
        <w:bottom w:val="none" w:sz="0" w:space="0" w:color="auto"/>
        <w:right w:val="none" w:sz="0" w:space="0" w:color="auto"/>
      </w:divBdr>
    </w:div>
    <w:div w:id="968512032">
      <w:bodyDiv w:val="1"/>
      <w:marLeft w:val="0"/>
      <w:marRight w:val="0"/>
      <w:marTop w:val="0"/>
      <w:marBottom w:val="0"/>
      <w:divBdr>
        <w:top w:val="none" w:sz="0" w:space="0" w:color="auto"/>
        <w:left w:val="none" w:sz="0" w:space="0" w:color="auto"/>
        <w:bottom w:val="none" w:sz="0" w:space="0" w:color="auto"/>
        <w:right w:val="none" w:sz="0" w:space="0" w:color="auto"/>
      </w:divBdr>
    </w:div>
    <w:div w:id="979723130">
      <w:bodyDiv w:val="1"/>
      <w:marLeft w:val="0"/>
      <w:marRight w:val="0"/>
      <w:marTop w:val="0"/>
      <w:marBottom w:val="0"/>
      <w:divBdr>
        <w:top w:val="none" w:sz="0" w:space="0" w:color="auto"/>
        <w:left w:val="none" w:sz="0" w:space="0" w:color="auto"/>
        <w:bottom w:val="none" w:sz="0" w:space="0" w:color="auto"/>
        <w:right w:val="none" w:sz="0" w:space="0" w:color="auto"/>
      </w:divBdr>
    </w:div>
    <w:div w:id="996811918">
      <w:bodyDiv w:val="1"/>
      <w:marLeft w:val="0"/>
      <w:marRight w:val="0"/>
      <w:marTop w:val="0"/>
      <w:marBottom w:val="0"/>
      <w:divBdr>
        <w:top w:val="none" w:sz="0" w:space="0" w:color="auto"/>
        <w:left w:val="none" w:sz="0" w:space="0" w:color="auto"/>
        <w:bottom w:val="none" w:sz="0" w:space="0" w:color="auto"/>
        <w:right w:val="none" w:sz="0" w:space="0" w:color="auto"/>
      </w:divBdr>
    </w:div>
    <w:div w:id="997464393">
      <w:bodyDiv w:val="1"/>
      <w:marLeft w:val="0"/>
      <w:marRight w:val="0"/>
      <w:marTop w:val="0"/>
      <w:marBottom w:val="0"/>
      <w:divBdr>
        <w:top w:val="none" w:sz="0" w:space="0" w:color="auto"/>
        <w:left w:val="none" w:sz="0" w:space="0" w:color="auto"/>
        <w:bottom w:val="none" w:sz="0" w:space="0" w:color="auto"/>
        <w:right w:val="none" w:sz="0" w:space="0" w:color="auto"/>
      </w:divBdr>
    </w:div>
    <w:div w:id="1003627446">
      <w:bodyDiv w:val="1"/>
      <w:marLeft w:val="0"/>
      <w:marRight w:val="0"/>
      <w:marTop w:val="0"/>
      <w:marBottom w:val="0"/>
      <w:divBdr>
        <w:top w:val="none" w:sz="0" w:space="0" w:color="auto"/>
        <w:left w:val="none" w:sz="0" w:space="0" w:color="auto"/>
        <w:bottom w:val="none" w:sz="0" w:space="0" w:color="auto"/>
        <w:right w:val="none" w:sz="0" w:space="0" w:color="auto"/>
      </w:divBdr>
    </w:div>
    <w:div w:id="1046684456">
      <w:bodyDiv w:val="1"/>
      <w:marLeft w:val="0"/>
      <w:marRight w:val="0"/>
      <w:marTop w:val="0"/>
      <w:marBottom w:val="0"/>
      <w:divBdr>
        <w:top w:val="none" w:sz="0" w:space="0" w:color="auto"/>
        <w:left w:val="none" w:sz="0" w:space="0" w:color="auto"/>
        <w:bottom w:val="none" w:sz="0" w:space="0" w:color="auto"/>
        <w:right w:val="none" w:sz="0" w:space="0" w:color="auto"/>
      </w:divBdr>
    </w:div>
    <w:div w:id="1054624739">
      <w:bodyDiv w:val="1"/>
      <w:marLeft w:val="0"/>
      <w:marRight w:val="0"/>
      <w:marTop w:val="0"/>
      <w:marBottom w:val="0"/>
      <w:divBdr>
        <w:top w:val="none" w:sz="0" w:space="0" w:color="auto"/>
        <w:left w:val="none" w:sz="0" w:space="0" w:color="auto"/>
        <w:bottom w:val="none" w:sz="0" w:space="0" w:color="auto"/>
        <w:right w:val="none" w:sz="0" w:space="0" w:color="auto"/>
      </w:divBdr>
    </w:div>
    <w:div w:id="1055395806">
      <w:bodyDiv w:val="1"/>
      <w:marLeft w:val="0"/>
      <w:marRight w:val="0"/>
      <w:marTop w:val="0"/>
      <w:marBottom w:val="0"/>
      <w:divBdr>
        <w:top w:val="none" w:sz="0" w:space="0" w:color="auto"/>
        <w:left w:val="none" w:sz="0" w:space="0" w:color="auto"/>
        <w:bottom w:val="none" w:sz="0" w:space="0" w:color="auto"/>
        <w:right w:val="none" w:sz="0" w:space="0" w:color="auto"/>
      </w:divBdr>
    </w:div>
    <w:div w:id="1126004538">
      <w:bodyDiv w:val="1"/>
      <w:marLeft w:val="0"/>
      <w:marRight w:val="0"/>
      <w:marTop w:val="0"/>
      <w:marBottom w:val="0"/>
      <w:divBdr>
        <w:top w:val="none" w:sz="0" w:space="0" w:color="auto"/>
        <w:left w:val="none" w:sz="0" w:space="0" w:color="auto"/>
        <w:bottom w:val="none" w:sz="0" w:space="0" w:color="auto"/>
        <w:right w:val="none" w:sz="0" w:space="0" w:color="auto"/>
      </w:divBdr>
    </w:div>
    <w:div w:id="1142891216">
      <w:bodyDiv w:val="1"/>
      <w:marLeft w:val="0"/>
      <w:marRight w:val="0"/>
      <w:marTop w:val="0"/>
      <w:marBottom w:val="0"/>
      <w:divBdr>
        <w:top w:val="none" w:sz="0" w:space="0" w:color="auto"/>
        <w:left w:val="none" w:sz="0" w:space="0" w:color="auto"/>
        <w:bottom w:val="none" w:sz="0" w:space="0" w:color="auto"/>
        <w:right w:val="none" w:sz="0" w:space="0" w:color="auto"/>
      </w:divBdr>
    </w:div>
    <w:div w:id="1168985632">
      <w:bodyDiv w:val="1"/>
      <w:marLeft w:val="0"/>
      <w:marRight w:val="0"/>
      <w:marTop w:val="0"/>
      <w:marBottom w:val="0"/>
      <w:divBdr>
        <w:top w:val="none" w:sz="0" w:space="0" w:color="auto"/>
        <w:left w:val="none" w:sz="0" w:space="0" w:color="auto"/>
        <w:bottom w:val="none" w:sz="0" w:space="0" w:color="auto"/>
        <w:right w:val="none" w:sz="0" w:space="0" w:color="auto"/>
      </w:divBdr>
    </w:div>
    <w:div w:id="1170561143">
      <w:bodyDiv w:val="1"/>
      <w:marLeft w:val="0"/>
      <w:marRight w:val="0"/>
      <w:marTop w:val="0"/>
      <w:marBottom w:val="0"/>
      <w:divBdr>
        <w:top w:val="none" w:sz="0" w:space="0" w:color="auto"/>
        <w:left w:val="none" w:sz="0" w:space="0" w:color="auto"/>
        <w:bottom w:val="none" w:sz="0" w:space="0" w:color="auto"/>
        <w:right w:val="none" w:sz="0" w:space="0" w:color="auto"/>
      </w:divBdr>
    </w:div>
    <w:div w:id="1194998904">
      <w:bodyDiv w:val="1"/>
      <w:marLeft w:val="0"/>
      <w:marRight w:val="0"/>
      <w:marTop w:val="0"/>
      <w:marBottom w:val="0"/>
      <w:divBdr>
        <w:top w:val="none" w:sz="0" w:space="0" w:color="auto"/>
        <w:left w:val="none" w:sz="0" w:space="0" w:color="auto"/>
        <w:bottom w:val="none" w:sz="0" w:space="0" w:color="auto"/>
        <w:right w:val="none" w:sz="0" w:space="0" w:color="auto"/>
      </w:divBdr>
    </w:div>
    <w:div w:id="1288505448">
      <w:bodyDiv w:val="1"/>
      <w:marLeft w:val="0"/>
      <w:marRight w:val="0"/>
      <w:marTop w:val="0"/>
      <w:marBottom w:val="0"/>
      <w:divBdr>
        <w:top w:val="none" w:sz="0" w:space="0" w:color="auto"/>
        <w:left w:val="none" w:sz="0" w:space="0" w:color="auto"/>
        <w:bottom w:val="none" w:sz="0" w:space="0" w:color="auto"/>
        <w:right w:val="none" w:sz="0" w:space="0" w:color="auto"/>
      </w:divBdr>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
    <w:div w:id="1296258582">
      <w:bodyDiv w:val="1"/>
      <w:marLeft w:val="0"/>
      <w:marRight w:val="0"/>
      <w:marTop w:val="0"/>
      <w:marBottom w:val="0"/>
      <w:divBdr>
        <w:top w:val="none" w:sz="0" w:space="0" w:color="auto"/>
        <w:left w:val="none" w:sz="0" w:space="0" w:color="auto"/>
        <w:bottom w:val="none" w:sz="0" w:space="0" w:color="auto"/>
        <w:right w:val="none" w:sz="0" w:space="0" w:color="auto"/>
      </w:divBdr>
    </w:div>
    <w:div w:id="1304701624">
      <w:bodyDiv w:val="1"/>
      <w:marLeft w:val="0"/>
      <w:marRight w:val="0"/>
      <w:marTop w:val="0"/>
      <w:marBottom w:val="0"/>
      <w:divBdr>
        <w:top w:val="none" w:sz="0" w:space="0" w:color="auto"/>
        <w:left w:val="none" w:sz="0" w:space="0" w:color="auto"/>
        <w:bottom w:val="none" w:sz="0" w:space="0" w:color="auto"/>
        <w:right w:val="none" w:sz="0" w:space="0" w:color="auto"/>
      </w:divBdr>
    </w:div>
    <w:div w:id="1321694192">
      <w:bodyDiv w:val="1"/>
      <w:marLeft w:val="0"/>
      <w:marRight w:val="0"/>
      <w:marTop w:val="0"/>
      <w:marBottom w:val="0"/>
      <w:divBdr>
        <w:top w:val="none" w:sz="0" w:space="0" w:color="auto"/>
        <w:left w:val="none" w:sz="0" w:space="0" w:color="auto"/>
        <w:bottom w:val="none" w:sz="0" w:space="0" w:color="auto"/>
        <w:right w:val="none" w:sz="0" w:space="0" w:color="auto"/>
      </w:divBdr>
    </w:div>
    <w:div w:id="1326206314">
      <w:bodyDiv w:val="1"/>
      <w:marLeft w:val="0"/>
      <w:marRight w:val="0"/>
      <w:marTop w:val="0"/>
      <w:marBottom w:val="0"/>
      <w:divBdr>
        <w:top w:val="none" w:sz="0" w:space="0" w:color="auto"/>
        <w:left w:val="none" w:sz="0" w:space="0" w:color="auto"/>
        <w:bottom w:val="none" w:sz="0" w:space="0" w:color="auto"/>
        <w:right w:val="none" w:sz="0" w:space="0" w:color="auto"/>
      </w:divBdr>
    </w:div>
    <w:div w:id="1355960728">
      <w:bodyDiv w:val="1"/>
      <w:marLeft w:val="0"/>
      <w:marRight w:val="0"/>
      <w:marTop w:val="0"/>
      <w:marBottom w:val="0"/>
      <w:divBdr>
        <w:top w:val="none" w:sz="0" w:space="0" w:color="auto"/>
        <w:left w:val="none" w:sz="0" w:space="0" w:color="auto"/>
        <w:bottom w:val="none" w:sz="0" w:space="0" w:color="auto"/>
        <w:right w:val="none" w:sz="0" w:space="0" w:color="auto"/>
      </w:divBdr>
    </w:div>
    <w:div w:id="1387993718">
      <w:bodyDiv w:val="1"/>
      <w:marLeft w:val="0"/>
      <w:marRight w:val="0"/>
      <w:marTop w:val="0"/>
      <w:marBottom w:val="0"/>
      <w:divBdr>
        <w:top w:val="none" w:sz="0" w:space="0" w:color="auto"/>
        <w:left w:val="none" w:sz="0" w:space="0" w:color="auto"/>
        <w:bottom w:val="none" w:sz="0" w:space="0" w:color="auto"/>
        <w:right w:val="none" w:sz="0" w:space="0" w:color="auto"/>
      </w:divBdr>
    </w:div>
    <w:div w:id="1394044996">
      <w:bodyDiv w:val="1"/>
      <w:marLeft w:val="0"/>
      <w:marRight w:val="0"/>
      <w:marTop w:val="0"/>
      <w:marBottom w:val="0"/>
      <w:divBdr>
        <w:top w:val="none" w:sz="0" w:space="0" w:color="auto"/>
        <w:left w:val="none" w:sz="0" w:space="0" w:color="auto"/>
        <w:bottom w:val="none" w:sz="0" w:space="0" w:color="auto"/>
        <w:right w:val="none" w:sz="0" w:space="0" w:color="auto"/>
      </w:divBdr>
    </w:div>
    <w:div w:id="1418097164">
      <w:bodyDiv w:val="1"/>
      <w:marLeft w:val="0"/>
      <w:marRight w:val="0"/>
      <w:marTop w:val="0"/>
      <w:marBottom w:val="0"/>
      <w:divBdr>
        <w:top w:val="none" w:sz="0" w:space="0" w:color="auto"/>
        <w:left w:val="none" w:sz="0" w:space="0" w:color="auto"/>
        <w:bottom w:val="none" w:sz="0" w:space="0" w:color="auto"/>
        <w:right w:val="none" w:sz="0" w:space="0" w:color="auto"/>
      </w:divBdr>
    </w:div>
    <w:div w:id="1434397582">
      <w:bodyDiv w:val="1"/>
      <w:marLeft w:val="0"/>
      <w:marRight w:val="0"/>
      <w:marTop w:val="0"/>
      <w:marBottom w:val="0"/>
      <w:divBdr>
        <w:top w:val="none" w:sz="0" w:space="0" w:color="auto"/>
        <w:left w:val="none" w:sz="0" w:space="0" w:color="auto"/>
        <w:bottom w:val="none" w:sz="0" w:space="0" w:color="auto"/>
        <w:right w:val="none" w:sz="0" w:space="0" w:color="auto"/>
      </w:divBdr>
    </w:div>
    <w:div w:id="1477066110">
      <w:bodyDiv w:val="1"/>
      <w:marLeft w:val="0"/>
      <w:marRight w:val="0"/>
      <w:marTop w:val="0"/>
      <w:marBottom w:val="0"/>
      <w:divBdr>
        <w:top w:val="none" w:sz="0" w:space="0" w:color="auto"/>
        <w:left w:val="none" w:sz="0" w:space="0" w:color="auto"/>
        <w:bottom w:val="none" w:sz="0" w:space="0" w:color="auto"/>
        <w:right w:val="none" w:sz="0" w:space="0" w:color="auto"/>
      </w:divBdr>
    </w:div>
    <w:div w:id="1489982167">
      <w:bodyDiv w:val="1"/>
      <w:marLeft w:val="0"/>
      <w:marRight w:val="0"/>
      <w:marTop w:val="0"/>
      <w:marBottom w:val="0"/>
      <w:divBdr>
        <w:top w:val="none" w:sz="0" w:space="0" w:color="auto"/>
        <w:left w:val="none" w:sz="0" w:space="0" w:color="auto"/>
        <w:bottom w:val="none" w:sz="0" w:space="0" w:color="auto"/>
        <w:right w:val="none" w:sz="0" w:space="0" w:color="auto"/>
      </w:divBdr>
    </w:div>
    <w:div w:id="1513839498">
      <w:bodyDiv w:val="1"/>
      <w:marLeft w:val="0"/>
      <w:marRight w:val="0"/>
      <w:marTop w:val="0"/>
      <w:marBottom w:val="0"/>
      <w:divBdr>
        <w:top w:val="none" w:sz="0" w:space="0" w:color="auto"/>
        <w:left w:val="none" w:sz="0" w:space="0" w:color="auto"/>
        <w:bottom w:val="none" w:sz="0" w:space="0" w:color="auto"/>
        <w:right w:val="none" w:sz="0" w:space="0" w:color="auto"/>
      </w:divBdr>
    </w:div>
    <w:div w:id="1570190097">
      <w:bodyDiv w:val="1"/>
      <w:marLeft w:val="0"/>
      <w:marRight w:val="0"/>
      <w:marTop w:val="0"/>
      <w:marBottom w:val="0"/>
      <w:divBdr>
        <w:top w:val="none" w:sz="0" w:space="0" w:color="auto"/>
        <w:left w:val="none" w:sz="0" w:space="0" w:color="auto"/>
        <w:bottom w:val="none" w:sz="0" w:space="0" w:color="auto"/>
        <w:right w:val="none" w:sz="0" w:space="0" w:color="auto"/>
      </w:divBdr>
    </w:div>
    <w:div w:id="1592353806">
      <w:bodyDiv w:val="1"/>
      <w:marLeft w:val="0"/>
      <w:marRight w:val="0"/>
      <w:marTop w:val="0"/>
      <w:marBottom w:val="0"/>
      <w:divBdr>
        <w:top w:val="none" w:sz="0" w:space="0" w:color="auto"/>
        <w:left w:val="none" w:sz="0" w:space="0" w:color="auto"/>
        <w:bottom w:val="none" w:sz="0" w:space="0" w:color="auto"/>
        <w:right w:val="none" w:sz="0" w:space="0" w:color="auto"/>
      </w:divBdr>
    </w:div>
    <w:div w:id="1627391386">
      <w:bodyDiv w:val="1"/>
      <w:marLeft w:val="0"/>
      <w:marRight w:val="0"/>
      <w:marTop w:val="0"/>
      <w:marBottom w:val="0"/>
      <w:divBdr>
        <w:top w:val="none" w:sz="0" w:space="0" w:color="auto"/>
        <w:left w:val="none" w:sz="0" w:space="0" w:color="auto"/>
        <w:bottom w:val="none" w:sz="0" w:space="0" w:color="auto"/>
        <w:right w:val="none" w:sz="0" w:space="0" w:color="auto"/>
      </w:divBdr>
    </w:div>
    <w:div w:id="1662738148">
      <w:bodyDiv w:val="1"/>
      <w:marLeft w:val="0"/>
      <w:marRight w:val="0"/>
      <w:marTop w:val="0"/>
      <w:marBottom w:val="0"/>
      <w:divBdr>
        <w:top w:val="none" w:sz="0" w:space="0" w:color="auto"/>
        <w:left w:val="none" w:sz="0" w:space="0" w:color="auto"/>
        <w:bottom w:val="none" w:sz="0" w:space="0" w:color="auto"/>
        <w:right w:val="none" w:sz="0" w:space="0" w:color="auto"/>
      </w:divBdr>
    </w:div>
    <w:div w:id="1713846542">
      <w:bodyDiv w:val="1"/>
      <w:marLeft w:val="0"/>
      <w:marRight w:val="0"/>
      <w:marTop w:val="0"/>
      <w:marBottom w:val="0"/>
      <w:divBdr>
        <w:top w:val="none" w:sz="0" w:space="0" w:color="auto"/>
        <w:left w:val="none" w:sz="0" w:space="0" w:color="auto"/>
        <w:bottom w:val="none" w:sz="0" w:space="0" w:color="auto"/>
        <w:right w:val="none" w:sz="0" w:space="0" w:color="auto"/>
      </w:divBdr>
    </w:div>
    <w:div w:id="1719624059">
      <w:bodyDiv w:val="1"/>
      <w:marLeft w:val="0"/>
      <w:marRight w:val="0"/>
      <w:marTop w:val="0"/>
      <w:marBottom w:val="0"/>
      <w:divBdr>
        <w:top w:val="none" w:sz="0" w:space="0" w:color="auto"/>
        <w:left w:val="none" w:sz="0" w:space="0" w:color="auto"/>
        <w:bottom w:val="none" w:sz="0" w:space="0" w:color="auto"/>
        <w:right w:val="none" w:sz="0" w:space="0" w:color="auto"/>
      </w:divBdr>
    </w:div>
    <w:div w:id="1729379479">
      <w:bodyDiv w:val="1"/>
      <w:marLeft w:val="0"/>
      <w:marRight w:val="0"/>
      <w:marTop w:val="0"/>
      <w:marBottom w:val="0"/>
      <w:divBdr>
        <w:top w:val="none" w:sz="0" w:space="0" w:color="auto"/>
        <w:left w:val="none" w:sz="0" w:space="0" w:color="auto"/>
        <w:bottom w:val="none" w:sz="0" w:space="0" w:color="auto"/>
        <w:right w:val="none" w:sz="0" w:space="0" w:color="auto"/>
      </w:divBdr>
    </w:div>
    <w:div w:id="1755274962">
      <w:bodyDiv w:val="1"/>
      <w:marLeft w:val="0"/>
      <w:marRight w:val="0"/>
      <w:marTop w:val="0"/>
      <w:marBottom w:val="0"/>
      <w:divBdr>
        <w:top w:val="none" w:sz="0" w:space="0" w:color="auto"/>
        <w:left w:val="none" w:sz="0" w:space="0" w:color="auto"/>
        <w:bottom w:val="none" w:sz="0" w:space="0" w:color="auto"/>
        <w:right w:val="none" w:sz="0" w:space="0" w:color="auto"/>
      </w:divBdr>
    </w:div>
    <w:div w:id="1756392024">
      <w:bodyDiv w:val="1"/>
      <w:marLeft w:val="0"/>
      <w:marRight w:val="0"/>
      <w:marTop w:val="0"/>
      <w:marBottom w:val="0"/>
      <w:divBdr>
        <w:top w:val="none" w:sz="0" w:space="0" w:color="auto"/>
        <w:left w:val="none" w:sz="0" w:space="0" w:color="auto"/>
        <w:bottom w:val="none" w:sz="0" w:space="0" w:color="auto"/>
        <w:right w:val="none" w:sz="0" w:space="0" w:color="auto"/>
      </w:divBdr>
    </w:div>
    <w:div w:id="1773236795">
      <w:bodyDiv w:val="1"/>
      <w:marLeft w:val="0"/>
      <w:marRight w:val="0"/>
      <w:marTop w:val="0"/>
      <w:marBottom w:val="0"/>
      <w:divBdr>
        <w:top w:val="none" w:sz="0" w:space="0" w:color="auto"/>
        <w:left w:val="none" w:sz="0" w:space="0" w:color="auto"/>
        <w:bottom w:val="none" w:sz="0" w:space="0" w:color="auto"/>
        <w:right w:val="none" w:sz="0" w:space="0" w:color="auto"/>
      </w:divBdr>
    </w:div>
    <w:div w:id="1798524821">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 w:id="1915314557">
      <w:bodyDiv w:val="1"/>
      <w:marLeft w:val="0"/>
      <w:marRight w:val="0"/>
      <w:marTop w:val="0"/>
      <w:marBottom w:val="0"/>
      <w:divBdr>
        <w:top w:val="none" w:sz="0" w:space="0" w:color="auto"/>
        <w:left w:val="none" w:sz="0" w:space="0" w:color="auto"/>
        <w:bottom w:val="none" w:sz="0" w:space="0" w:color="auto"/>
        <w:right w:val="none" w:sz="0" w:space="0" w:color="auto"/>
      </w:divBdr>
    </w:div>
    <w:div w:id="1915818047">
      <w:bodyDiv w:val="1"/>
      <w:marLeft w:val="0"/>
      <w:marRight w:val="0"/>
      <w:marTop w:val="0"/>
      <w:marBottom w:val="0"/>
      <w:divBdr>
        <w:top w:val="none" w:sz="0" w:space="0" w:color="auto"/>
        <w:left w:val="none" w:sz="0" w:space="0" w:color="auto"/>
        <w:bottom w:val="none" w:sz="0" w:space="0" w:color="auto"/>
        <w:right w:val="none" w:sz="0" w:space="0" w:color="auto"/>
      </w:divBdr>
    </w:div>
    <w:div w:id="1929577471">
      <w:bodyDiv w:val="1"/>
      <w:marLeft w:val="0"/>
      <w:marRight w:val="0"/>
      <w:marTop w:val="0"/>
      <w:marBottom w:val="0"/>
      <w:divBdr>
        <w:top w:val="none" w:sz="0" w:space="0" w:color="auto"/>
        <w:left w:val="none" w:sz="0" w:space="0" w:color="auto"/>
        <w:bottom w:val="none" w:sz="0" w:space="0" w:color="auto"/>
        <w:right w:val="none" w:sz="0" w:space="0" w:color="auto"/>
      </w:divBdr>
    </w:div>
    <w:div w:id="1974947410">
      <w:bodyDiv w:val="1"/>
      <w:marLeft w:val="0"/>
      <w:marRight w:val="0"/>
      <w:marTop w:val="0"/>
      <w:marBottom w:val="0"/>
      <w:divBdr>
        <w:top w:val="none" w:sz="0" w:space="0" w:color="auto"/>
        <w:left w:val="none" w:sz="0" w:space="0" w:color="auto"/>
        <w:bottom w:val="none" w:sz="0" w:space="0" w:color="auto"/>
        <w:right w:val="none" w:sz="0" w:space="0" w:color="auto"/>
      </w:divBdr>
    </w:div>
    <w:div w:id="1994601707">
      <w:bodyDiv w:val="1"/>
      <w:marLeft w:val="0"/>
      <w:marRight w:val="0"/>
      <w:marTop w:val="0"/>
      <w:marBottom w:val="0"/>
      <w:divBdr>
        <w:top w:val="none" w:sz="0" w:space="0" w:color="auto"/>
        <w:left w:val="none" w:sz="0" w:space="0" w:color="auto"/>
        <w:bottom w:val="none" w:sz="0" w:space="0" w:color="auto"/>
        <w:right w:val="none" w:sz="0" w:space="0" w:color="auto"/>
      </w:divBdr>
    </w:div>
    <w:div w:id="2016954368">
      <w:bodyDiv w:val="1"/>
      <w:marLeft w:val="0"/>
      <w:marRight w:val="0"/>
      <w:marTop w:val="0"/>
      <w:marBottom w:val="0"/>
      <w:divBdr>
        <w:top w:val="none" w:sz="0" w:space="0" w:color="auto"/>
        <w:left w:val="none" w:sz="0" w:space="0" w:color="auto"/>
        <w:bottom w:val="none" w:sz="0" w:space="0" w:color="auto"/>
        <w:right w:val="none" w:sz="0" w:space="0" w:color="auto"/>
      </w:divBdr>
    </w:div>
    <w:div w:id="2022657967">
      <w:bodyDiv w:val="1"/>
      <w:marLeft w:val="0"/>
      <w:marRight w:val="0"/>
      <w:marTop w:val="0"/>
      <w:marBottom w:val="0"/>
      <w:divBdr>
        <w:top w:val="none" w:sz="0" w:space="0" w:color="auto"/>
        <w:left w:val="none" w:sz="0" w:space="0" w:color="auto"/>
        <w:bottom w:val="none" w:sz="0" w:space="0" w:color="auto"/>
        <w:right w:val="none" w:sz="0" w:space="0" w:color="auto"/>
      </w:divBdr>
    </w:div>
    <w:div w:id="2049380234">
      <w:bodyDiv w:val="1"/>
      <w:marLeft w:val="0"/>
      <w:marRight w:val="0"/>
      <w:marTop w:val="0"/>
      <w:marBottom w:val="0"/>
      <w:divBdr>
        <w:top w:val="none" w:sz="0" w:space="0" w:color="auto"/>
        <w:left w:val="none" w:sz="0" w:space="0" w:color="auto"/>
        <w:bottom w:val="none" w:sz="0" w:space="0" w:color="auto"/>
        <w:right w:val="none" w:sz="0" w:space="0" w:color="auto"/>
      </w:divBdr>
    </w:div>
    <w:div w:id="2060587918">
      <w:bodyDiv w:val="1"/>
      <w:marLeft w:val="0"/>
      <w:marRight w:val="0"/>
      <w:marTop w:val="0"/>
      <w:marBottom w:val="0"/>
      <w:divBdr>
        <w:top w:val="none" w:sz="0" w:space="0" w:color="auto"/>
        <w:left w:val="none" w:sz="0" w:space="0" w:color="auto"/>
        <w:bottom w:val="none" w:sz="0" w:space="0" w:color="auto"/>
        <w:right w:val="none" w:sz="0" w:space="0" w:color="auto"/>
      </w:divBdr>
    </w:div>
    <w:div w:id="2065136682">
      <w:bodyDiv w:val="1"/>
      <w:marLeft w:val="0"/>
      <w:marRight w:val="0"/>
      <w:marTop w:val="0"/>
      <w:marBottom w:val="0"/>
      <w:divBdr>
        <w:top w:val="none" w:sz="0" w:space="0" w:color="auto"/>
        <w:left w:val="none" w:sz="0" w:space="0" w:color="auto"/>
        <w:bottom w:val="none" w:sz="0" w:space="0" w:color="auto"/>
        <w:right w:val="none" w:sz="0" w:space="0" w:color="auto"/>
      </w:divBdr>
    </w:div>
    <w:div w:id="2082754455">
      <w:bodyDiv w:val="1"/>
      <w:marLeft w:val="0"/>
      <w:marRight w:val="0"/>
      <w:marTop w:val="0"/>
      <w:marBottom w:val="0"/>
      <w:divBdr>
        <w:top w:val="none" w:sz="0" w:space="0" w:color="auto"/>
        <w:left w:val="none" w:sz="0" w:space="0" w:color="auto"/>
        <w:bottom w:val="none" w:sz="0" w:space="0" w:color="auto"/>
        <w:right w:val="none" w:sz="0" w:space="0" w:color="auto"/>
      </w:divBdr>
    </w:div>
    <w:div w:id="2083677892">
      <w:bodyDiv w:val="1"/>
      <w:marLeft w:val="0"/>
      <w:marRight w:val="0"/>
      <w:marTop w:val="0"/>
      <w:marBottom w:val="0"/>
      <w:divBdr>
        <w:top w:val="none" w:sz="0" w:space="0" w:color="auto"/>
        <w:left w:val="none" w:sz="0" w:space="0" w:color="auto"/>
        <w:bottom w:val="none" w:sz="0" w:space="0" w:color="auto"/>
        <w:right w:val="none" w:sz="0" w:space="0" w:color="auto"/>
      </w:divBdr>
    </w:div>
    <w:div w:id="2089157306">
      <w:bodyDiv w:val="1"/>
      <w:marLeft w:val="0"/>
      <w:marRight w:val="0"/>
      <w:marTop w:val="0"/>
      <w:marBottom w:val="0"/>
      <w:divBdr>
        <w:top w:val="none" w:sz="0" w:space="0" w:color="auto"/>
        <w:left w:val="none" w:sz="0" w:space="0" w:color="auto"/>
        <w:bottom w:val="none" w:sz="0" w:space="0" w:color="auto"/>
        <w:right w:val="none" w:sz="0" w:space="0" w:color="auto"/>
      </w:divBdr>
    </w:div>
    <w:div w:id="2116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cursosfisicos@aduana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2CC0-8598-4603-9AAC-FBD8C8C0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1652</Words>
  <Characters>9091</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Montevideo,  … de agosto de 2008</vt:lpstr>
      <vt:lpstr>COMPRA DIRECTA N  90/2019</vt:lpstr>
      <vt:lpstr>REQUERIMIENTOS</vt:lpstr>
    </vt:vector>
  </TitlesOfParts>
  <Company>Aduanas</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 de agosto de 2008</dc:title>
  <dc:creator>be30058</dc:creator>
  <cp:lastModifiedBy>Barrera, Claudia</cp:lastModifiedBy>
  <cp:revision>6</cp:revision>
  <cp:lastPrinted>2016-09-29T17:36:00Z</cp:lastPrinted>
  <dcterms:created xsi:type="dcterms:W3CDTF">2019-05-08T21:54:00Z</dcterms:created>
  <dcterms:modified xsi:type="dcterms:W3CDTF">2019-05-15T14:49:00Z</dcterms:modified>
</cp:coreProperties>
</file>