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55" w:rsidRDefault="00023355" w:rsidP="00E835DF">
      <w:r>
        <w:t>YOUNG, 13 de Noviembre de 2018.</w:t>
      </w:r>
    </w:p>
    <w:p w:rsidR="00023355" w:rsidRPr="00023355" w:rsidRDefault="00023355" w:rsidP="00E835DF">
      <w:pPr>
        <w:rPr>
          <w:b/>
        </w:rPr>
      </w:pPr>
      <w:r w:rsidRPr="00023355">
        <w:rPr>
          <w:b/>
        </w:rPr>
        <w:t>CD 423/2018.- COMPRA DE HELADERA PARA FARMACIA</w:t>
      </w:r>
    </w:p>
    <w:p w:rsidR="00E835DF" w:rsidRPr="00023355" w:rsidRDefault="00023355" w:rsidP="00E835DF">
      <w:pPr>
        <w:rPr>
          <w:b/>
          <w:sz w:val="28"/>
          <w:szCs w:val="28"/>
          <w:u w:val="single"/>
        </w:rPr>
      </w:pPr>
      <w:r w:rsidRPr="00023355">
        <w:rPr>
          <w:b/>
          <w:sz w:val="28"/>
          <w:szCs w:val="28"/>
          <w:u w:val="single"/>
        </w:rPr>
        <w:t>Especificaciones:</w:t>
      </w:r>
    </w:p>
    <w:p w:rsidR="00E835DF" w:rsidRDefault="00E835DF" w:rsidP="00E835DF">
      <w:r>
        <w:t>DE LAS CARACTERÍSTICAS Y PRESTACIONES DEL EQUIPO</w:t>
      </w:r>
    </w:p>
    <w:p w:rsidR="00E835DF" w:rsidRDefault="00E835DF" w:rsidP="00E835DF">
      <w:r>
        <w:t xml:space="preserve">•Capacidad aproximada de 680 </w:t>
      </w:r>
      <w:proofErr w:type="spellStart"/>
      <w:r>
        <w:t>lts</w:t>
      </w:r>
      <w:proofErr w:type="spellEnd"/>
      <w:r>
        <w:t>.</w:t>
      </w:r>
    </w:p>
    <w:p w:rsidR="00E835DF" w:rsidRDefault="00E835DF" w:rsidP="00E835DF">
      <w:r>
        <w:t>•Puertas transparentes con doble vidrio con sistema anti-empañe.</w:t>
      </w:r>
    </w:p>
    <w:p w:rsidR="00E835DF" w:rsidRDefault="00E835DF" w:rsidP="00E835DF">
      <w:r>
        <w:t xml:space="preserve">•Indicador de temperatura interior de tipo digital. </w:t>
      </w:r>
    </w:p>
    <w:p w:rsidR="00E835DF" w:rsidRDefault="00E835DF" w:rsidP="00E835DF">
      <w:r>
        <w:t>•Alarmas por alta y baja temperatura de tipo visual y acústica configurables por el usuario.</w:t>
      </w:r>
    </w:p>
    <w:p w:rsidR="00E835DF" w:rsidRDefault="00E835DF" w:rsidP="00E835DF">
      <w:r>
        <w:t>•Temperatura interior regulable (entre 2º a 8º).</w:t>
      </w:r>
    </w:p>
    <w:p w:rsidR="00E835DF" w:rsidRDefault="00E835DF" w:rsidP="00E835DF">
      <w:r>
        <w:t>•Estantes en material epoxi  (5 o más estantes con opción de regulación de altura).</w:t>
      </w:r>
    </w:p>
    <w:p w:rsidR="00E835DF" w:rsidRDefault="00E835DF" w:rsidP="00E835DF">
      <w:r>
        <w:t>•Luz interior accionable desde el exterior.</w:t>
      </w:r>
    </w:p>
    <w:p w:rsidR="00E835DF" w:rsidRDefault="00E835DF" w:rsidP="00E835DF">
      <w:r>
        <w:t xml:space="preserve">•Sensor de temperatura colocado en medio líquido o sólido, botella compensadora, simulando la toma de temperatura en los medicamentos. </w:t>
      </w:r>
    </w:p>
    <w:p w:rsidR="00E835DF" w:rsidRDefault="00E835DF" w:rsidP="00E835DF">
      <w:r>
        <w:t xml:space="preserve">•Sensor/controlador de </w:t>
      </w:r>
      <w:proofErr w:type="gramStart"/>
      <w:r>
        <w:t>temperatura calibrados</w:t>
      </w:r>
      <w:proofErr w:type="gramEnd"/>
      <w:r>
        <w:t xml:space="preserve"> por la unidad de procesos térmicos del LATU</w:t>
      </w:r>
    </w:p>
    <w:p w:rsidR="00E835DF" w:rsidRDefault="00E835DF" w:rsidP="00E835DF">
      <w:r>
        <w:t>•Gabinete exterior en chapa con pintura resistente a bajas temperaturas.</w:t>
      </w:r>
    </w:p>
    <w:p w:rsidR="00E835DF" w:rsidRDefault="00E835DF" w:rsidP="00E835DF">
      <w:r>
        <w:t>•Gabinete interior en acero inoxidable calidad ANSI. 304</w:t>
      </w:r>
    </w:p>
    <w:p w:rsidR="00E835DF" w:rsidRDefault="00E835DF" w:rsidP="00E835DF">
      <w:r>
        <w:t>•Gabinete totalmente inyectado en poliuretano libre de CFC, que permita mantener la temperatura del equipo dentro de rango una vez interrumpido el suministro de energía eléctrica por tres horas.</w:t>
      </w:r>
    </w:p>
    <w:p w:rsidR="00E835DF" w:rsidRDefault="00E835DF" w:rsidP="00E835DF">
      <w:r>
        <w:t>•Evaporador con efecto difusor del interior del gabinete que permita uniformidad en la temperatura interior del equipo</w:t>
      </w:r>
    </w:p>
    <w:p w:rsidR="00E835DF" w:rsidRDefault="00E835DF" w:rsidP="00E835DF">
      <w:r>
        <w:t>•Sistema interior de ventilación forzada para el mantenimiento de una temperatura homogénea en todos los sectores, el forzador se debe apagar cuando es abierta la puerta</w:t>
      </w:r>
    </w:p>
    <w:p w:rsidR="00E835DF" w:rsidRDefault="00E835DF" w:rsidP="00E835DF">
      <w:r>
        <w:t>•Gas refrigerante libre de CFC.</w:t>
      </w:r>
    </w:p>
    <w:p w:rsidR="00E835DF" w:rsidRDefault="00E835DF" w:rsidP="00E835DF">
      <w:r>
        <w:t xml:space="preserve">•Sistema </w:t>
      </w:r>
      <w:proofErr w:type="spellStart"/>
      <w:r>
        <w:t>antiescarcha</w:t>
      </w:r>
      <w:proofErr w:type="spellEnd"/>
      <w:r>
        <w:t xml:space="preserve"> con descongelamiento automático con evaporación que evite que los medicamentos se puedan llegar a humedecer.</w:t>
      </w:r>
    </w:p>
    <w:p w:rsidR="00E835DF" w:rsidRDefault="00E835DF" w:rsidP="00E835DF">
      <w:r>
        <w:t>•Registro de temperatura de 24 hs, preferentemente, en medio digital.</w:t>
      </w:r>
    </w:p>
    <w:p w:rsidR="00BC7A96" w:rsidRDefault="00E835DF" w:rsidP="00E835DF">
      <w:r>
        <w:t xml:space="preserve"> •Serán preferibles equipos que dispongan de indicación de temperaturas y registro alimentado por baterías con cargador incorporado</w:t>
      </w:r>
      <w:bookmarkStart w:id="0" w:name="_GoBack"/>
      <w:bookmarkEnd w:id="0"/>
      <w:r>
        <w:t>.</w:t>
      </w:r>
    </w:p>
    <w:p w:rsidR="00023355" w:rsidRPr="00623BEC" w:rsidRDefault="00023355" w:rsidP="00623BEC">
      <w:pPr>
        <w:rPr>
          <w:b/>
          <w:sz w:val="24"/>
          <w:szCs w:val="24"/>
        </w:rPr>
      </w:pPr>
      <w:r w:rsidRPr="00623BEC">
        <w:rPr>
          <w:b/>
          <w:sz w:val="24"/>
          <w:szCs w:val="24"/>
        </w:rPr>
        <w:t>Presupuestos: en pesos uruguayos.</w:t>
      </w:r>
    </w:p>
    <w:p w:rsidR="00023355" w:rsidRPr="00623BEC" w:rsidRDefault="00023355" w:rsidP="00623BEC">
      <w:pPr>
        <w:rPr>
          <w:b/>
          <w:sz w:val="24"/>
          <w:szCs w:val="24"/>
        </w:rPr>
      </w:pPr>
      <w:r w:rsidRPr="00623BEC">
        <w:rPr>
          <w:b/>
          <w:sz w:val="24"/>
          <w:szCs w:val="24"/>
        </w:rPr>
        <w:t xml:space="preserve">Pago: </w:t>
      </w:r>
      <w:proofErr w:type="spellStart"/>
      <w:r w:rsidRPr="00623BEC">
        <w:rPr>
          <w:b/>
          <w:sz w:val="24"/>
          <w:szCs w:val="24"/>
        </w:rPr>
        <w:t>siif</w:t>
      </w:r>
      <w:proofErr w:type="spellEnd"/>
    </w:p>
    <w:p w:rsidR="00023355" w:rsidRPr="00623BEC" w:rsidRDefault="00023355" w:rsidP="00623BEC">
      <w:pPr>
        <w:rPr>
          <w:b/>
          <w:sz w:val="24"/>
          <w:szCs w:val="24"/>
        </w:rPr>
      </w:pPr>
      <w:r w:rsidRPr="00623BEC">
        <w:rPr>
          <w:b/>
          <w:sz w:val="24"/>
          <w:szCs w:val="24"/>
        </w:rPr>
        <w:t>Teléfono de contacto: 4567-2045- INT 180 COMPRAS FARMACIA</w:t>
      </w:r>
      <w:r w:rsidR="00623BEC">
        <w:rPr>
          <w:b/>
          <w:sz w:val="24"/>
          <w:szCs w:val="24"/>
        </w:rPr>
        <w:t>/135 COMPRAS</w:t>
      </w:r>
    </w:p>
    <w:p w:rsidR="00023355" w:rsidRPr="00623BEC" w:rsidRDefault="00023355" w:rsidP="00623BEC">
      <w:pPr>
        <w:rPr>
          <w:b/>
          <w:sz w:val="20"/>
          <w:szCs w:val="20"/>
        </w:rPr>
      </w:pPr>
      <w:r w:rsidRPr="00623BEC">
        <w:rPr>
          <w:b/>
          <w:sz w:val="20"/>
          <w:szCs w:val="20"/>
        </w:rPr>
        <w:t>POR AMPLIACION CONSULTAS CEL QUIMICO: 098834626</w:t>
      </w:r>
    </w:p>
    <w:p w:rsidR="00023355" w:rsidRDefault="00023355" w:rsidP="00E835DF"/>
    <w:sectPr w:rsidR="00023355" w:rsidSect="00023355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5DF"/>
    <w:rsid w:val="00023355"/>
    <w:rsid w:val="00623BEC"/>
    <w:rsid w:val="00993A60"/>
    <w:rsid w:val="00BB22DD"/>
    <w:rsid w:val="00BC7A96"/>
    <w:rsid w:val="00E46B0A"/>
    <w:rsid w:val="00E8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siif</cp:lastModifiedBy>
  <cp:revision>5</cp:revision>
  <cp:lastPrinted>2018-11-13T14:06:00Z</cp:lastPrinted>
  <dcterms:created xsi:type="dcterms:W3CDTF">2018-11-13T14:15:00Z</dcterms:created>
  <dcterms:modified xsi:type="dcterms:W3CDTF">2018-11-13T14:16:00Z</dcterms:modified>
</cp:coreProperties>
</file>