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72" w:rsidRDefault="00235972" w:rsidP="00235972">
      <w:pPr>
        <w:tabs>
          <w:tab w:val="left" w:pos="-720"/>
        </w:tabs>
        <w:suppressAutoHyphens/>
        <w:jc w:val="center"/>
        <w:rPr>
          <w:rStyle w:val="A-4"/>
          <w:rFonts w:cs="Arial"/>
          <w:b/>
          <w:snapToGrid w:val="0"/>
          <w:color w:val="000000"/>
          <w:spacing w:val="-3"/>
          <w:szCs w:val="24"/>
        </w:rPr>
      </w:pPr>
    </w:p>
    <w:p w:rsidR="00235972" w:rsidRDefault="00235972" w:rsidP="00235972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</w:pPr>
      <w:r>
        <w:rPr>
          <w:rFonts w:eastAsia="Courier New" w:cs="Arial"/>
          <w:sz w:val="24"/>
        </w:rPr>
        <w:t xml:space="preserve">ANEXO I </w:t>
      </w:r>
    </w:p>
    <w:p w:rsidR="00235972" w:rsidRDefault="00235972" w:rsidP="00235972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</w:pPr>
    </w:p>
    <w:p w:rsidR="00235972" w:rsidRDefault="00235972" w:rsidP="00235972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rPr>
          <w:rFonts w:cs="Arial"/>
          <w:sz w:val="20"/>
        </w:rPr>
      </w:pPr>
      <w:r>
        <w:rPr>
          <w:rFonts w:eastAsia="Arial" w:cs="Arial"/>
          <w:sz w:val="20"/>
        </w:rPr>
        <w:t xml:space="preserve"> </w:t>
      </w:r>
      <w:r>
        <w:rPr>
          <w:rFonts w:cs="Arial"/>
          <w:sz w:val="20"/>
        </w:rPr>
        <w:t>FORMULARIO DE IDENTIFICACION DEL OFERENTE y DECLARACIONES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center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LICITACION PÚBLICA N° 01/2018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29845</wp:posOffset>
                </wp:positionV>
                <wp:extent cx="3696970" cy="270510"/>
                <wp:effectExtent l="10795" t="5080" r="6985" b="101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C133" id="Rectángulo 3" o:spid="_x0000_s1026" style="position:absolute;margin-left:135.05pt;margin-top:2.35pt;width:291.1pt;height:2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" strokeweight=".26mm">
                <v:stroke endcap="square"/>
              </v:rect>
            </w:pict>
          </mc:Fallback>
        </mc:AlternateContent>
      </w:r>
      <w:r>
        <w:rPr>
          <w:rFonts w:cs="Arial"/>
          <w:b/>
          <w:sz w:val="20"/>
        </w:rPr>
        <w:t>RAZON SOCIAL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DE LA EMPRESA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45085</wp:posOffset>
                </wp:positionV>
                <wp:extent cx="3695700" cy="270510"/>
                <wp:effectExtent l="12065" t="10795" r="6985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F61E" id="Rectángulo 2" o:spid="_x0000_s1026" style="position:absolute;margin-left:135.15pt;margin-top:3.55pt;width:291pt;height:2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" strokeweight=".26mm">
                <v:stroke endcap="square"/>
              </v:rect>
            </w:pict>
          </mc:Fallback>
        </mc:AlternateContent>
      </w:r>
      <w:r>
        <w:rPr>
          <w:rFonts w:cs="Arial"/>
          <w:b/>
          <w:sz w:val="20"/>
        </w:rPr>
        <w:t>NOMBRE COMERCIAL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DE LA EMPRESA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-26670</wp:posOffset>
                </wp:positionV>
                <wp:extent cx="2975610" cy="360680"/>
                <wp:effectExtent l="8890" t="5715" r="6350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DF829" id="Rectángulo 1" o:spid="_x0000_s1026" style="position:absolute;margin-left:125.9pt;margin-top:-2.1pt;width:234.3pt;height:2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" strokeweight=".26mm">
                <v:stroke endcap="square"/>
              </v:rect>
            </w:pict>
          </mc:Fallback>
        </mc:AlternateContent>
      </w:r>
      <w:r>
        <w:rPr>
          <w:rFonts w:cs="Arial"/>
          <w:b/>
          <w:sz w:val="20"/>
        </w:rPr>
        <w:t>R.U.T.:</w:t>
      </w:r>
      <w:r>
        <w:rPr>
          <w:rFonts w:cs="Arial"/>
          <w:b/>
          <w:sz w:val="20"/>
        </w:rPr>
        <w:tab/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rFonts w:cs="Courier New"/>
          <w:color w:val="00000A"/>
          <w:sz w:val="20"/>
          <w:szCs w:val="20"/>
        </w:rPr>
      </w:pPr>
      <w:r>
        <w:rPr>
          <w:rFonts w:cs="Courier New"/>
          <w:color w:val="00000A"/>
          <w:sz w:val="20"/>
          <w:szCs w:val="20"/>
        </w:rPr>
        <w:t xml:space="preserve">Declara contar con capacidad para contratar con el Estado, no encontrándose en ninguna </w:t>
      </w:r>
    </w:p>
    <w:p w:rsidR="00235972" w:rsidRDefault="00235972" w:rsidP="0023597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rFonts w:cs="Courier New"/>
          <w:color w:val="00000A"/>
          <w:sz w:val="20"/>
          <w:szCs w:val="20"/>
        </w:rPr>
      </w:pPr>
      <w:proofErr w:type="gramStart"/>
      <w:r>
        <w:rPr>
          <w:rFonts w:cs="Courier New"/>
          <w:color w:val="00000A"/>
          <w:sz w:val="20"/>
          <w:szCs w:val="20"/>
        </w:rPr>
        <w:t>situación</w:t>
      </w:r>
      <w:proofErr w:type="gramEnd"/>
      <w:r>
        <w:rPr>
          <w:rFonts w:cs="Courier New"/>
          <w:color w:val="00000A"/>
          <w:sz w:val="20"/>
          <w:szCs w:val="20"/>
        </w:rPr>
        <w:t xml:space="preserve"> que expresamente le impida dicha contratación, conforme lo preceptuado por el artículo </w:t>
      </w:r>
    </w:p>
    <w:p w:rsidR="00235972" w:rsidRDefault="00235972" w:rsidP="0023597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rFonts w:cs="Courier New"/>
          <w:sz w:val="20"/>
          <w:szCs w:val="20"/>
        </w:rPr>
      </w:pPr>
      <w:r>
        <w:rPr>
          <w:rFonts w:cs="Courier New"/>
          <w:color w:val="00000A"/>
          <w:sz w:val="20"/>
          <w:szCs w:val="20"/>
        </w:rPr>
        <w:t xml:space="preserve">46 del T.O.C.A.F., restantes normas concordantes y complementarias. </w:t>
      </w:r>
      <w:r>
        <w:rPr>
          <w:rFonts w:cs="Courier New"/>
          <w:sz w:val="20"/>
          <w:szCs w:val="20"/>
        </w:rPr>
        <w:t xml:space="preserve">Constituyendo domicilio </w:t>
      </w:r>
    </w:p>
    <w:p w:rsidR="00235972" w:rsidRDefault="00235972" w:rsidP="0023597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360" w:lineRule="auto"/>
        <w:ind w:left="-4" w:right="-10"/>
        <w:jc w:val="both"/>
        <w:rPr>
          <w:b/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electrónico</w:t>
      </w:r>
      <w:proofErr w:type="gramEnd"/>
      <w:r>
        <w:rPr>
          <w:rFonts w:cs="Courier New"/>
          <w:sz w:val="20"/>
          <w:szCs w:val="20"/>
        </w:rPr>
        <w:t xml:space="preserve"> a los efectos de todas las notificaciones: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---------------------------------------------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FIRMA:……………………………….………………………………………………...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  <w:rPr>
          <w:rFonts w:cs="Arial"/>
          <w:b/>
          <w:sz w:val="20"/>
        </w:rPr>
      </w:pP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ACLARACIÓN DE FIRMA:…………………………………………………………..</w:t>
      </w:r>
    </w:p>
    <w:p w:rsidR="00235972" w:rsidRDefault="00235972" w:rsidP="00235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4" w:right="-10"/>
        <w:jc w:val="both"/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7C4B1C" w:rsidRDefault="007C4B1C">
      <w:bookmarkStart w:id="0" w:name="_GoBack"/>
      <w:bookmarkEnd w:id="0"/>
    </w:p>
    <w:sectPr w:rsidR="007C4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72"/>
    <w:rsid w:val="00235972"/>
    <w:rsid w:val="007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9AD8FD3-E4C9-42C5-B933-6DC9B14E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72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35972"/>
    <w:pPr>
      <w:keepNext/>
      <w:widowControl w:val="0"/>
      <w:tabs>
        <w:tab w:val="left" w:pos="-720"/>
      </w:tabs>
      <w:suppressAutoHyphens/>
      <w:jc w:val="center"/>
      <w:outlineLvl w:val="0"/>
    </w:pPr>
    <w:rPr>
      <w:b/>
      <w:snapToGrid w:val="0"/>
      <w:spacing w:val="-3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5972"/>
    <w:rPr>
      <w:rFonts w:ascii="Arial" w:eastAsia="Times New Roman" w:hAnsi="Arial" w:cs="Times New Roman"/>
      <w:b/>
      <w:snapToGrid w:val="0"/>
      <w:spacing w:val="-3"/>
      <w:sz w:val="28"/>
      <w:szCs w:val="20"/>
      <w:lang w:val="es-ES_tradnl" w:eastAsia="es-ES"/>
    </w:rPr>
  </w:style>
  <w:style w:type="character" w:customStyle="1" w:styleId="A-4">
    <w:name w:val="A-4"/>
    <w:rsid w:val="00235972"/>
    <w:rPr>
      <w:rFonts w:ascii="Courier New" w:hAnsi="Courier New"/>
      <w:noProof w:val="0"/>
      <w:sz w:val="24"/>
      <w:lang w:val="en-US"/>
    </w:rPr>
  </w:style>
  <w:style w:type="paragraph" w:customStyle="1" w:styleId="Default">
    <w:name w:val="Default"/>
    <w:rsid w:val="00235972"/>
    <w:pPr>
      <w:widowControl w:val="0"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es-C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2018-07-17T19:30:00Z</dcterms:created>
  <dcterms:modified xsi:type="dcterms:W3CDTF">2018-07-17T19:31:00Z</dcterms:modified>
</cp:coreProperties>
</file>