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BD" w:rsidRDefault="00A11BBD" w:rsidP="00313E11"/>
    <w:p w:rsidR="00867483" w:rsidRDefault="00203079" w:rsidP="00867483">
      <w:pPr>
        <w:shd w:val="clear" w:color="auto" w:fill="F9F9F9"/>
        <w:spacing w:before="180" w:after="0" w:line="240" w:lineRule="auto"/>
        <w:outlineLvl w:val="2"/>
        <w:rPr>
          <w:rFonts w:ascii="Helvetica" w:eastAsia="Times New Roman" w:hAnsi="Helvetica" w:cs="Times New Roman"/>
          <w:color w:val="333333"/>
          <w:sz w:val="27"/>
          <w:szCs w:val="27"/>
          <w:lang w:eastAsia="es-UY"/>
        </w:rPr>
      </w:pPr>
      <w:hyperlink r:id="rId9" w:history="1">
        <w:r w:rsidR="00867483" w:rsidRPr="00867483">
          <w:rPr>
            <w:rFonts w:ascii="Helvetica" w:eastAsia="Times New Roman" w:hAnsi="Helvetica" w:cs="Times New Roman"/>
            <w:b/>
            <w:bCs/>
            <w:color w:val="446CB3"/>
            <w:sz w:val="27"/>
            <w:szCs w:val="27"/>
            <w:lang w:eastAsia="es-UY"/>
          </w:rPr>
          <w:t xml:space="preserve">Compra Directa </w:t>
        </w:r>
        <w:r>
          <w:rPr>
            <w:rFonts w:ascii="Helvetica" w:eastAsia="Times New Roman" w:hAnsi="Helvetica" w:cs="Times New Roman"/>
            <w:b/>
            <w:bCs/>
            <w:color w:val="446CB3"/>
            <w:sz w:val="27"/>
            <w:szCs w:val="27"/>
            <w:lang w:eastAsia="es-UY"/>
          </w:rPr>
          <w:t>535</w:t>
        </w:r>
        <w:r w:rsidR="00867483" w:rsidRPr="00867483">
          <w:rPr>
            <w:rFonts w:ascii="Helvetica" w:eastAsia="Times New Roman" w:hAnsi="Helvetica" w:cs="Times New Roman"/>
            <w:b/>
            <w:bCs/>
            <w:color w:val="446CB3"/>
            <w:sz w:val="27"/>
            <w:szCs w:val="27"/>
            <w:lang w:eastAsia="es-UY"/>
          </w:rPr>
          <w:t>/2017  </w:t>
        </w:r>
      </w:hyperlink>
      <w:r w:rsidR="00867483">
        <w:rPr>
          <w:rFonts w:ascii="Helvetica" w:eastAsia="Times New Roman" w:hAnsi="Helvetica" w:cs="Times New Roman"/>
          <w:color w:val="333333"/>
          <w:sz w:val="27"/>
          <w:szCs w:val="27"/>
          <w:lang w:eastAsia="es-UY"/>
        </w:rPr>
        <w:t xml:space="preserve"> </w:t>
      </w:r>
    </w:p>
    <w:p w:rsidR="00867483" w:rsidRPr="00867483" w:rsidRDefault="00867483" w:rsidP="00867483">
      <w:pPr>
        <w:shd w:val="clear" w:color="auto" w:fill="F9F9F9"/>
        <w:spacing w:before="180" w:after="0" w:line="240" w:lineRule="auto"/>
        <w:outlineLvl w:val="2"/>
        <w:rPr>
          <w:rFonts w:ascii="Helvetica" w:eastAsia="Times New Roman" w:hAnsi="Helvetica" w:cs="Times New Roman"/>
          <w:b/>
          <w:bCs/>
          <w:color w:val="446CB3"/>
          <w:sz w:val="27"/>
          <w:szCs w:val="27"/>
          <w:lang w:eastAsia="es-UY"/>
        </w:rPr>
      </w:pPr>
      <w:r>
        <w:rPr>
          <w:rFonts w:ascii="Helvetica" w:eastAsia="Times New Roman" w:hAnsi="Helvetica" w:cs="Times New Roman"/>
          <w:b/>
          <w:bCs/>
          <w:color w:val="446CB3"/>
          <w:sz w:val="27"/>
          <w:szCs w:val="27"/>
          <w:lang w:eastAsia="es-UY"/>
        </w:rPr>
        <w:t>ANEXO Y ACLARACIONES</w:t>
      </w:r>
    </w:p>
    <w:p w:rsidR="00A11BBD" w:rsidRDefault="00867483" w:rsidP="00867483">
      <w:pPr>
        <w:shd w:val="clear" w:color="auto" w:fill="FFFFFF"/>
        <w:spacing w:before="100" w:beforeAutospacing="1" w:after="100" w:afterAutospacing="1" w:line="240" w:lineRule="auto"/>
        <w:rPr>
          <w:rFonts w:ascii="Helvetica" w:eastAsia="Times New Roman" w:hAnsi="Helvetica" w:cs="Tahoma"/>
          <w:color w:val="222222"/>
          <w:sz w:val="28"/>
          <w:szCs w:val="28"/>
          <w:lang w:eastAsia="es-UY"/>
        </w:rPr>
      </w:pPr>
      <w:r>
        <w:rPr>
          <w:rFonts w:ascii="Helvetica" w:eastAsia="Times New Roman" w:hAnsi="Helvetica" w:cs="Tahoma"/>
          <w:color w:val="222222"/>
          <w:sz w:val="28"/>
          <w:szCs w:val="28"/>
          <w:lang w:eastAsia="es-UY"/>
        </w:rPr>
        <w:t xml:space="preserve">REPARACIÓN DE </w:t>
      </w:r>
      <w:r w:rsidR="00A11BBD" w:rsidRPr="00867483">
        <w:rPr>
          <w:rFonts w:ascii="Helvetica" w:eastAsia="Times New Roman" w:hAnsi="Helvetica" w:cs="Tahoma"/>
          <w:color w:val="222222"/>
          <w:sz w:val="28"/>
          <w:szCs w:val="28"/>
          <w:lang w:eastAsia="es-UY"/>
        </w:rPr>
        <w:t>AUDITORIO DEL ESPACIO DE ARTE CONTEMPORÁNEO</w:t>
      </w:r>
    </w:p>
    <w:p w:rsidR="00203079" w:rsidRDefault="00203079" w:rsidP="00203079">
      <w:pPr>
        <w:shd w:val="clear" w:color="auto" w:fill="FFFFFF"/>
        <w:rPr>
          <w:rFonts w:ascii="Helvetica" w:eastAsia="Times New Roman" w:hAnsi="Helvetica" w:cs="Tahoma"/>
          <w:color w:val="222222"/>
          <w:sz w:val="28"/>
          <w:szCs w:val="28"/>
          <w:lang w:eastAsia="es-UY"/>
        </w:rPr>
      </w:pPr>
    </w:p>
    <w:p w:rsidR="00203079" w:rsidRPr="00203079" w:rsidRDefault="00203079" w:rsidP="00203079">
      <w:pPr>
        <w:shd w:val="clear" w:color="auto" w:fill="FFFFFF"/>
        <w:rPr>
          <w:rFonts w:ascii="Helvetica" w:eastAsia="Times New Roman" w:hAnsi="Helvetica" w:cs="Tahoma"/>
          <w:color w:val="222222"/>
          <w:sz w:val="28"/>
          <w:szCs w:val="28"/>
          <w:lang w:eastAsia="es-UY"/>
        </w:rPr>
      </w:pPr>
      <w:r w:rsidRPr="00203079">
        <w:rPr>
          <w:rFonts w:ascii="Helvetica" w:eastAsia="Times New Roman" w:hAnsi="Helvetica" w:cs="Tahoma"/>
          <w:b/>
          <w:color w:val="222222"/>
          <w:sz w:val="28"/>
          <w:szCs w:val="28"/>
          <w:lang w:eastAsia="es-UY"/>
        </w:rPr>
        <w:t>Aclaración:</w:t>
      </w:r>
      <w:r w:rsidRPr="00203079">
        <w:rPr>
          <w:rFonts w:ascii="Helvetica" w:eastAsia="Times New Roman" w:hAnsi="Helvetica" w:cs="Tahoma"/>
          <w:color w:val="222222"/>
          <w:sz w:val="28"/>
          <w:szCs w:val="28"/>
          <w:lang w:eastAsia="es-UY"/>
        </w:rPr>
        <w:t> Luego de la visita, se acordó con las empresas presentadas que en lugar de  cotizar el cateo del caño solicitado, se cotizará la salida de éste (caída libre) hacia el exterior. </w:t>
      </w:r>
    </w:p>
    <w:p w:rsidR="00203079" w:rsidRPr="00203079" w:rsidRDefault="00203079" w:rsidP="00203079">
      <w:pPr>
        <w:shd w:val="clear" w:color="auto" w:fill="FFFFFF"/>
        <w:rPr>
          <w:rFonts w:ascii="Helvetica" w:eastAsia="Times New Roman" w:hAnsi="Helvetica" w:cs="Tahoma"/>
          <w:color w:val="222222"/>
          <w:sz w:val="28"/>
          <w:szCs w:val="28"/>
          <w:lang w:eastAsia="es-UY"/>
        </w:rPr>
      </w:pPr>
      <w:r w:rsidRPr="00203079">
        <w:rPr>
          <w:rFonts w:ascii="Helvetica" w:eastAsia="Times New Roman" w:hAnsi="Helvetica" w:cs="Tahoma"/>
          <w:color w:val="222222"/>
          <w:sz w:val="28"/>
          <w:szCs w:val="28"/>
          <w:lang w:eastAsia="es-UY"/>
        </w:rPr>
        <w:t xml:space="preserve">El material deberá ser apto para exterior y deberá especificarse (PPS, hierro fundido, </w:t>
      </w:r>
      <w:proofErr w:type="spellStart"/>
      <w:r w:rsidRPr="00203079">
        <w:rPr>
          <w:rFonts w:ascii="Helvetica" w:eastAsia="Times New Roman" w:hAnsi="Helvetica" w:cs="Tahoma"/>
          <w:color w:val="222222"/>
          <w:sz w:val="28"/>
          <w:szCs w:val="28"/>
          <w:lang w:eastAsia="es-UY"/>
        </w:rPr>
        <w:t>etc</w:t>
      </w:r>
      <w:proofErr w:type="spellEnd"/>
      <w:r w:rsidRPr="00203079">
        <w:rPr>
          <w:rFonts w:ascii="Helvetica" w:eastAsia="Times New Roman" w:hAnsi="Helvetica" w:cs="Tahoma"/>
          <w:color w:val="222222"/>
          <w:sz w:val="28"/>
          <w:szCs w:val="28"/>
          <w:lang w:eastAsia="es-UY"/>
        </w:rPr>
        <w:t>)</w:t>
      </w:r>
      <w:bookmarkStart w:id="0" w:name="_GoBack"/>
      <w:bookmarkEnd w:id="0"/>
    </w:p>
    <w:p w:rsidR="00867483" w:rsidRPr="00867483" w:rsidRDefault="00867483" w:rsidP="008D22B7">
      <w:pPr>
        <w:rPr>
          <w:rFonts w:ascii="Helvetica" w:hAnsi="Helvetica"/>
          <w:sz w:val="28"/>
          <w:szCs w:val="28"/>
        </w:rPr>
      </w:pPr>
    </w:p>
    <w:p w:rsidR="00A11BBD" w:rsidRDefault="00867483" w:rsidP="00203079">
      <w:pPr>
        <w:pBdr>
          <w:top w:val="single" w:sz="4" w:space="1" w:color="auto"/>
          <w:left w:val="single" w:sz="4" w:space="4" w:color="auto"/>
          <w:bottom w:val="single" w:sz="4" w:space="1" w:color="auto"/>
          <w:right w:val="single" w:sz="4" w:space="4" w:color="auto"/>
        </w:pBdr>
        <w:rPr>
          <w:rFonts w:ascii="Helvetica" w:eastAsia="Times New Roman" w:hAnsi="Helvetica" w:cs="Tahoma"/>
          <w:color w:val="222222"/>
          <w:sz w:val="28"/>
          <w:szCs w:val="28"/>
          <w:lang w:eastAsia="es-UY"/>
        </w:rPr>
      </w:pPr>
      <w:r w:rsidRPr="00867483">
        <w:rPr>
          <w:rFonts w:ascii="Helvetica" w:eastAsia="Times New Roman" w:hAnsi="Helvetica" w:cs="Tahoma"/>
          <w:color w:val="222222"/>
          <w:sz w:val="28"/>
          <w:szCs w:val="28"/>
          <w:lang w:eastAsia="es-UY"/>
        </w:rPr>
        <w:t>Nueva fecha de cierre de publicación:</w:t>
      </w:r>
      <w:r w:rsidR="00203079">
        <w:rPr>
          <w:rFonts w:ascii="Helvetica" w:eastAsia="Times New Roman" w:hAnsi="Helvetica" w:cs="Tahoma"/>
          <w:color w:val="222222"/>
          <w:sz w:val="28"/>
          <w:szCs w:val="28"/>
          <w:lang w:eastAsia="es-UY"/>
        </w:rPr>
        <w:t xml:space="preserve"> </w:t>
      </w:r>
      <w:proofErr w:type="gramStart"/>
      <w:r w:rsidR="00203079">
        <w:rPr>
          <w:rFonts w:ascii="Helvetica" w:eastAsia="Times New Roman" w:hAnsi="Helvetica" w:cs="Tahoma"/>
          <w:color w:val="222222"/>
          <w:sz w:val="28"/>
          <w:szCs w:val="28"/>
          <w:lang w:eastAsia="es-UY"/>
        </w:rPr>
        <w:t>Lunes</w:t>
      </w:r>
      <w:proofErr w:type="gramEnd"/>
      <w:r w:rsidR="00203079">
        <w:rPr>
          <w:rFonts w:ascii="Helvetica" w:eastAsia="Times New Roman" w:hAnsi="Helvetica" w:cs="Tahoma"/>
          <w:color w:val="222222"/>
          <w:sz w:val="28"/>
          <w:szCs w:val="28"/>
          <w:lang w:eastAsia="es-UY"/>
        </w:rPr>
        <w:t xml:space="preserve"> 23</w:t>
      </w:r>
      <w:r>
        <w:rPr>
          <w:rFonts w:ascii="Helvetica" w:eastAsia="Times New Roman" w:hAnsi="Helvetica" w:cs="Tahoma"/>
          <w:color w:val="222222"/>
          <w:sz w:val="28"/>
          <w:szCs w:val="28"/>
          <w:lang w:eastAsia="es-UY"/>
        </w:rPr>
        <w:t xml:space="preserve"> de </w:t>
      </w:r>
      <w:r w:rsidR="00203079">
        <w:rPr>
          <w:rFonts w:ascii="Helvetica" w:eastAsia="Times New Roman" w:hAnsi="Helvetica" w:cs="Tahoma"/>
          <w:color w:val="222222"/>
          <w:sz w:val="28"/>
          <w:szCs w:val="28"/>
          <w:lang w:eastAsia="es-UY"/>
        </w:rPr>
        <w:t>octubre</w:t>
      </w:r>
      <w:r>
        <w:rPr>
          <w:rFonts w:ascii="Helvetica" w:eastAsia="Times New Roman" w:hAnsi="Helvetica" w:cs="Tahoma"/>
          <w:color w:val="222222"/>
          <w:sz w:val="28"/>
          <w:szCs w:val="28"/>
          <w:lang w:eastAsia="es-UY"/>
        </w:rPr>
        <w:t xml:space="preserve"> </w:t>
      </w:r>
      <w:r w:rsidR="00203079">
        <w:rPr>
          <w:rFonts w:ascii="Helvetica" w:eastAsia="Times New Roman" w:hAnsi="Helvetica" w:cs="Tahoma"/>
          <w:color w:val="222222"/>
          <w:sz w:val="28"/>
          <w:szCs w:val="28"/>
          <w:lang w:eastAsia="es-UY"/>
        </w:rPr>
        <w:t>15hs</w:t>
      </w:r>
    </w:p>
    <w:p w:rsidR="00203079" w:rsidRDefault="00203079" w:rsidP="008D22B7">
      <w:pPr>
        <w:rPr>
          <w:rFonts w:ascii="Helvetica" w:eastAsia="Times New Roman" w:hAnsi="Helvetica" w:cs="Tahoma"/>
          <w:color w:val="222222"/>
          <w:sz w:val="28"/>
          <w:szCs w:val="28"/>
          <w:lang w:eastAsia="es-UY"/>
        </w:rPr>
      </w:pPr>
    </w:p>
    <w:p w:rsidR="00203079" w:rsidRPr="00867483" w:rsidRDefault="00203079" w:rsidP="008D22B7">
      <w:pPr>
        <w:rPr>
          <w:rFonts w:ascii="Helvetica" w:eastAsia="Times New Roman" w:hAnsi="Helvetica" w:cs="Tahoma"/>
          <w:color w:val="222222"/>
          <w:sz w:val="28"/>
          <w:szCs w:val="28"/>
          <w:lang w:eastAsia="es-UY"/>
        </w:rPr>
      </w:pPr>
    </w:p>
    <w:sectPr w:rsidR="00203079" w:rsidRPr="00867483" w:rsidSect="006C6B70">
      <w:headerReference w:type="default" r:id="rId10"/>
      <w:footerReference w:type="default" r:id="rId11"/>
      <w:pgSz w:w="11906" w:h="16838"/>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D8" w:rsidRDefault="00035BD8" w:rsidP="00480CD6">
      <w:pPr>
        <w:spacing w:after="0" w:line="240" w:lineRule="auto"/>
      </w:pPr>
      <w:r>
        <w:separator/>
      </w:r>
    </w:p>
  </w:endnote>
  <w:endnote w:type="continuationSeparator" w:id="0">
    <w:p w:rsidR="00035BD8" w:rsidRDefault="00035BD8" w:rsidP="0048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D8" w:rsidRDefault="00035BD8">
    <w:pPr>
      <w:pStyle w:val="Piedepgina"/>
    </w:pPr>
    <w:r>
      <w:rPr>
        <w:noProof/>
        <w:lang w:eastAsia="es-UY"/>
      </w:rPr>
      <w:drawing>
        <wp:inline distT="0" distB="0" distL="0" distR="0">
          <wp:extent cx="6111240" cy="649224"/>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 - pie h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1240"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D8" w:rsidRDefault="00035BD8" w:rsidP="00480CD6">
      <w:pPr>
        <w:spacing w:after="0" w:line="240" w:lineRule="auto"/>
      </w:pPr>
      <w:r>
        <w:separator/>
      </w:r>
    </w:p>
  </w:footnote>
  <w:footnote w:type="continuationSeparator" w:id="0">
    <w:p w:rsidR="00035BD8" w:rsidRDefault="00035BD8" w:rsidP="00480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D8" w:rsidRDefault="00035BD8">
    <w:pPr>
      <w:pStyle w:val="Encabezado"/>
    </w:pPr>
    <w:r>
      <w:rPr>
        <w:noProof/>
        <w:lang w:eastAsia="es-UY"/>
      </w:rPr>
      <w:drawing>
        <wp:inline distT="0" distB="0" distL="0" distR="0">
          <wp:extent cx="1926336" cy="38404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_lg_hoj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336" cy="384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E55"/>
    <w:multiLevelType w:val="multilevel"/>
    <w:tmpl w:val="ABB6F5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C4C07"/>
    <w:multiLevelType w:val="hybridMultilevel"/>
    <w:tmpl w:val="35E4B78C"/>
    <w:lvl w:ilvl="0" w:tplc="2390A2A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7B023C"/>
    <w:multiLevelType w:val="hybridMultilevel"/>
    <w:tmpl w:val="77A222B8"/>
    <w:lvl w:ilvl="0" w:tplc="5DFCFA1A">
      <w:start w:val="1"/>
      <w:numFmt w:val="upperLetter"/>
      <w:lvlText w:val="%1)"/>
      <w:lvlJc w:val="left"/>
      <w:pPr>
        <w:ind w:left="1068" w:hanging="360"/>
      </w:pPr>
      <w:rPr>
        <w:rFonts w:hint="default"/>
      </w:rPr>
    </w:lvl>
    <w:lvl w:ilvl="1" w:tplc="380A0019">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88"/>
    <w:rsid w:val="0000616F"/>
    <w:rsid w:val="00025DD0"/>
    <w:rsid w:val="00035BD8"/>
    <w:rsid w:val="000528CA"/>
    <w:rsid w:val="00064D88"/>
    <w:rsid w:val="0008258C"/>
    <w:rsid w:val="000A7F27"/>
    <w:rsid w:val="000E0967"/>
    <w:rsid w:val="00130A78"/>
    <w:rsid w:val="00131F16"/>
    <w:rsid w:val="0014632F"/>
    <w:rsid w:val="001664BF"/>
    <w:rsid w:val="001B7EC2"/>
    <w:rsid w:val="001C5DC6"/>
    <w:rsid w:val="001F11C5"/>
    <w:rsid w:val="00203079"/>
    <w:rsid w:val="002129D9"/>
    <w:rsid w:val="002165D7"/>
    <w:rsid w:val="002922C4"/>
    <w:rsid w:val="002E2A65"/>
    <w:rsid w:val="002F0639"/>
    <w:rsid w:val="00313E11"/>
    <w:rsid w:val="00382353"/>
    <w:rsid w:val="003A4738"/>
    <w:rsid w:val="003B5C95"/>
    <w:rsid w:val="003C601F"/>
    <w:rsid w:val="003F58C5"/>
    <w:rsid w:val="00445089"/>
    <w:rsid w:val="00480CD6"/>
    <w:rsid w:val="005158A9"/>
    <w:rsid w:val="00526F9F"/>
    <w:rsid w:val="00556E51"/>
    <w:rsid w:val="00572B05"/>
    <w:rsid w:val="005D2D6F"/>
    <w:rsid w:val="006279DB"/>
    <w:rsid w:val="00660653"/>
    <w:rsid w:val="00666035"/>
    <w:rsid w:val="006C6B70"/>
    <w:rsid w:val="006D27A1"/>
    <w:rsid w:val="006E6F21"/>
    <w:rsid w:val="00747C37"/>
    <w:rsid w:val="00772CFD"/>
    <w:rsid w:val="007B7FE8"/>
    <w:rsid w:val="007F55CC"/>
    <w:rsid w:val="008425DF"/>
    <w:rsid w:val="00845A86"/>
    <w:rsid w:val="008575CA"/>
    <w:rsid w:val="00867483"/>
    <w:rsid w:val="008D22B7"/>
    <w:rsid w:val="008E0368"/>
    <w:rsid w:val="0090797A"/>
    <w:rsid w:val="00912B1B"/>
    <w:rsid w:val="00955517"/>
    <w:rsid w:val="0098269A"/>
    <w:rsid w:val="00985139"/>
    <w:rsid w:val="00A11BBD"/>
    <w:rsid w:val="00A62D9D"/>
    <w:rsid w:val="00A84728"/>
    <w:rsid w:val="00AD0B2F"/>
    <w:rsid w:val="00B409F8"/>
    <w:rsid w:val="00B44E9C"/>
    <w:rsid w:val="00B75C61"/>
    <w:rsid w:val="00B97661"/>
    <w:rsid w:val="00BB7807"/>
    <w:rsid w:val="00BE1938"/>
    <w:rsid w:val="00C1094A"/>
    <w:rsid w:val="00CA19A9"/>
    <w:rsid w:val="00D33EEA"/>
    <w:rsid w:val="00DB4B55"/>
    <w:rsid w:val="00F50E1F"/>
    <w:rsid w:val="00F537A5"/>
    <w:rsid w:val="00FA4C12"/>
    <w:rsid w:val="00FF227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17"/>
  </w:style>
  <w:style w:type="paragraph" w:styleId="Ttulo3">
    <w:name w:val="heading 3"/>
    <w:basedOn w:val="Normal"/>
    <w:link w:val="Ttulo3Car"/>
    <w:uiPriority w:val="9"/>
    <w:qFormat/>
    <w:rsid w:val="00867483"/>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4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D88"/>
    <w:rPr>
      <w:rFonts w:ascii="Tahoma" w:hAnsi="Tahoma" w:cs="Tahoma"/>
      <w:sz w:val="16"/>
      <w:szCs w:val="16"/>
    </w:rPr>
  </w:style>
  <w:style w:type="paragraph" w:styleId="Encabezado">
    <w:name w:val="header"/>
    <w:basedOn w:val="Normal"/>
    <w:link w:val="EncabezadoCar"/>
    <w:uiPriority w:val="99"/>
    <w:unhideWhenUsed/>
    <w:rsid w:val="00480C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0CD6"/>
  </w:style>
  <w:style w:type="paragraph" w:styleId="Piedepgina">
    <w:name w:val="footer"/>
    <w:basedOn w:val="Normal"/>
    <w:link w:val="PiedepginaCar"/>
    <w:uiPriority w:val="99"/>
    <w:unhideWhenUsed/>
    <w:rsid w:val="00480C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CD6"/>
  </w:style>
  <w:style w:type="character" w:customStyle="1" w:styleId="st1">
    <w:name w:val="st1"/>
    <w:basedOn w:val="Fuentedeprrafopredeter"/>
    <w:rsid w:val="00F50E1F"/>
  </w:style>
  <w:style w:type="paragraph" w:styleId="Prrafodelista">
    <w:name w:val="List Paragraph"/>
    <w:basedOn w:val="Normal"/>
    <w:uiPriority w:val="34"/>
    <w:qFormat/>
    <w:rsid w:val="00035BD8"/>
    <w:pPr>
      <w:ind w:left="720"/>
      <w:contextualSpacing/>
    </w:pPr>
  </w:style>
  <w:style w:type="paragraph" w:customStyle="1" w:styleId="Default">
    <w:name w:val="Default"/>
    <w:rsid w:val="006E6F21"/>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nhideWhenUsed/>
    <w:rsid w:val="00B409F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B409F8"/>
    <w:rPr>
      <w:rFonts w:ascii="Calibri" w:eastAsia="Calibri" w:hAnsi="Calibri" w:cs="Times New Roman"/>
      <w:sz w:val="20"/>
      <w:szCs w:val="20"/>
    </w:rPr>
  </w:style>
  <w:style w:type="character" w:styleId="Refdenotaalpie">
    <w:name w:val="footnote reference"/>
    <w:semiHidden/>
    <w:unhideWhenUsed/>
    <w:rsid w:val="00B409F8"/>
    <w:rPr>
      <w:vertAlign w:val="superscript"/>
    </w:rPr>
  </w:style>
  <w:style w:type="paragraph" w:styleId="Textonotaalfinal">
    <w:name w:val="endnote text"/>
    <w:basedOn w:val="Normal"/>
    <w:link w:val="TextonotaalfinalCar"/>
    <w:uiPriority w:val="99"/>
    <w:semiHidden/>
    <w:unhideWhenUsed/>
    <w:rsid w:val="001F11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1C5"/>
    <w:rPr>
      <w:sz w:val="20"/>
      <w:szCs w:val="20"/>
    </w:rPr>
  </w:style>
  <w:style w:type="character" w:styleId="Refdenotaalfinal">
    <w:name w:val="endnote reference"/>
    <w:basedOn w:val="Fuentedeprrafopredeter"/>
    <w:uiPriority w:val="99"/>
    <w:semiHidden/>
    <w:unhideWhenUsed/>
    <w:rsid w:val="001F11C5"/>
    <w:rPr>
      <w:vertAlign w:val="superscript"/>
    </w:rPr>
  </w:style>
  <w:style w:type="character" w:customStyle="1" w:styleId="Ttulo3Car">
    <w:name w:val="Título 3 Car"/>
    <w:basedOn w:val="Fuentedeprrafopredeter"/>
    <w:link w:val="Ttulo3"/>
    <w:uiPriority w:val="9"/>
    <w:rsid w:val="00867483"/>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867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17"/>
  </w:style>
  <w:style w:type="paragraph" w:styleId="Ttulo3">
    <w:name w:val="heading 3"/>
    <w:basedOn w:val="Normal"/>
    <w:link w:val="Ttulo3Car"/>
    <w:uiPriority w:val="9"/>
    <w:qFormat/>
    <w:rsid w:val="00867483"/>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4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D88"/>
    <w:rPr>
      <w:rFonts w:ascii="Tahoma" w:hAnsi="Tahoma" w:cs="Tahoma"/>
      <w:sz w:val="16"/>
      <w:szCs w:val="16"/>
    </w:rPr>
  </w:style>
  <w:style w:type="paragraph" w:styleId="Encabezado">
    <w:name w:val="header"/>
    <w:basedOn w:val="Normal"/>
    <w:link w:val="EncabezadoCar"/>
    <w:uiPriority w:val="99"/>
    <w:unhideWhenUsed/>
    <w:rsid w:val="00480C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0CD6"/>
  </w:style>
  <w:style w:type="paragraph" w:styleId="Piedepgina">
    <w:name w:val="footer"/>
    <w:basedOn w:val="Normal"/>
    <w:link w:val="PiedepginaCar"/>
    <w:uiPriority w:val="99"/>
    <w:unhideWhenUsed/>
    <w:rsid w:val="00480C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CD6"/>
  </w:style>
  <w:style w:type="character" w:customStyle="1" w:styleId="st1">
    <w:name w:val="st1"/>
    <w:basedOn w:val="Fuentedeprrafopredeter"/>
    <w:rsid w:val="00F50E1F"/>
  </w:style>
  <w:style w:type="paragraph" w:styleId="Prrafodelista">
    <w:name w:val="List Paragraph"/>
    <w:basedOn w:val="Normal"/>
    <w:uiPriority w:val="34"/>
    <w:qFormat/>
    <w:rsid w:val="00035BD8"/>
    <w:pPr>
      <w:ind w:left="720"/>
      <w:contextualSpacing/>
    </w:pPr>
  </w:style>
  <w:style w:type="paragraph" w:customStyle="1" w:styleId="Default">
    <w:name w:val="Default"/>
    <w:rsid w:val="006E6F21"/>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nhideWhenUsed/>
    <w:rsid w:val="00B409F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B409F8"/>
    <w:rPr>
      <w:rFonts w:ascii="Calibri" w:eastAsia="Calibri" w:hAnsi="Calibri" w:cs="Times New Roman"/>
      <w:sz w:val="20"/>
      <w:szCs w:val="20"/>
    </w:rPr>
  </w:style>
  <w:style w:type="character" w:styleId="Refdenotaalpie">
    <w:name w:val="footnote reference"/>
    <w:semiHidden/>
    <w:unhideWhenUsed/>
    <w:rsid w:val="00B409F8"/>
    <w:rPr>
      <w:vertAlign w:val="superscript"/>
    </w:rPr>
  </w:style>
  <w:style w:type="paragraph" w:styleId="Textonotaalfinal">
    <w:name w:val="endnote text"/>
    <w:basedOn w:val="Normal"/>
    <w:link w:val="TextonotaalfinalCar"/>
    <w:uiPriority w:val="99"/>
    <w:semiHidden/>
    <w:unhideWhenUsed/>
    <w:rsid w:val="001F11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1C5"/>
    <w:rPr>
      <w:sz w:val="20"/>
      <w:szCs w:val="20"/>
    </w:rPr>
  </w:style>
  <w:style w:type="character" w:styleId="Refdenotaalfinal">
    <w:name w:val="endnote reference"/>
    <w:basedOn w:val="Fuentedeprrafopredeter"/>
    <w:uiPriority w:val="99"/>
    <w:semiHidden/>
    <w:unhideWhenUsed/>
    <w:rsid w:val="001F11C5"/>
    <w:rPr>
      <w:vertAlign w:val="superscript"/>
    </w:rPr>
  </w:style>
  <w:style w:type="character" w:customStyle="1" w:styleId="Ttulo3Car">
    <w:name w:val="Título 3 Car"/>
    <w:basedOn w:val="Fuentedeprrafopredeter"/>
    <w:link w:val="Ttulo3"/>
    <w:uiPriority w:val="9"/>
    <w:rsid w:val="00867483"/>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867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5909">
      <w:bodyDiv w:val="1"/>
      <w:marLeft w:val="0"/>
      <w:marRight w:val="0"/>
      <w:marTop w:val="0"/>
      <w:marBottom w:val="0"/>
      <w:divBdr>
        <w:top w:val="none" w:sz="0" w:space="0" w:color="auto"/>
        <w:left w:val="none" w:sz="0" w:space="0" w:color="auto"/>
        <w:bottom w:val="none" w:sz="0" w:space="0" w:color="auto"/>
        <w:right w:val="none" w:sz="0" w:space="0" w:color="auto"/>
      </w:divBdr>
    </w:div>
    <w:div w:id="999038225">
      <w:bodyDiv w:val="1"/>
      <w:marLeft w:val="0"/>
      <w:marRight w:val="0"/>
      <w:marTop w:val="0"/>
      <w:marBottom w:val="0"/>
      <w:divBdr>
        <w:top w:val="none" w:sz="0" w:space="0" w:color="auto"/>
        <w:left w:val="none" w:sz="0" w:space="0" w:color="auto"/>
        <w:bottom w:val="none" w:sz="0" w:space="0" w:color="auto"/>
        <w:right w:val="none" w:sz="0" w:space="0" w:color="auto"/>
      </w:divBdr>
    </w:div>
    <w:div w:id="1075007426">
      <w:bodyDiv w:val="1"/>
      <w:marLeft w:val="0"/>
      <w:marRight w:val="0"/>
      <w:marTop w:val="0"/>
      <w:marBottom w:val="0"/>
      <w:divBdr>
        <w:top w:val="none" w:sz="0" w:space="0" w:color="auto"/>
        <w:left w:val="none" w:sz="0" w:space="0" w:color="auto"/>
        <w:bottom w:val="none" w:sz="0" w:space="0" w:color="auto"/>
        <w:right w:val="none" w:sz="0" w:space="0" w:color="auto"/>
      </w:divBdr>
      <w:divsChild>
        <w:div w:id="1613708843">
          <w:marLeft w:val="0"/>
          <w:marRight w:val="0"/>
          <w:marTop w:val="0"/>
          <w:marBottom w:val="0"/>
          <w:divBdr>
            <w:top w:val="none" w:sz="0" w:space="0" w:color="auto"/>
            <w:left w:val="none" w:sz="0" w:space="0" w:color="auto"/>
            <w:bottom w:val="none" w:sz="0" w:space="0" w:color="auto"/>
            <w:right w:val="none" w:sz="0" w:space="0" w:color="auto"/>
          </w:divBdr>
        </w:div>
        <w:div w:id="208735727">
          <w:marLeft w:val="0"/>
          <w:marRight w:val="0"/>
          <w:marTop w:val="0"/>
          <w:marBottom w:val="0"/>
          <w:divBdr>
            <w:top w:val="none" w:sz="0" w:space="0" w:color="auto"/>
            <w:left w:val="none" w:sz="0" w:space="0" w:color="auto"/>
            <w:bottom w:val="none" w:sz="0" w:space="0" w:color="auto"/>
            <w:right w:val="none" w:sz="0" w:space="0" w:color="auto"/>
          </w:divBdr>
        </w:div>
        <w:div w:id="237905275">
          <w:marLeft w:val="0"/>
          <w:marRight w:val="0"/>
          <w:marTop w:val="0"/>
          <w:marBottom w:val="0"/>
          <w:divBdr>
            <w:top w:val="none" w:sz="0" w:space="0" w:color="auto"/>
            <w:left w:val="none" w:sz="0" w:space="0" w:color="auto"/>
            <w:bottom w:val="none" w:sz="0" w:space="0" w:color="auto"/>
            <w:right w:val="none" w:sz="0" w:space="0" w:color="auto"/>
          </w:divBdr>
        </w:div>
        <w:div w:id="1617323608">
          <w:marLeft w:val="0"/>
          <w:marRight w:val="0"/>
          <w:marTop w:val="0"/>
          <w:marBottom w:val="0"/>
          <w:divBdr>
            <w:top w:val="none" w:sz="0" w:space="0" w:color="auto"/>
            <w:left w:val="none" w:sz="0" w:space="0" w:color="auto"/>
            <w:bottom w:val="none" w:sz="0" w:space="0" w:color="auto"/>
            <w:right w:val="none" w:sz="0" w:space="0" w:color="auto"/>
          </w:divBdr>
        </w:div>
        <w:div w:id="1402018266">
          <w:marLeft w:val="0"/>
          <w:marRight w:val="0"/>
          <w:marTop w:val="0"/>
          <w:marBottom w:val="0"/>
          <w:divBdr>
            <w:top w:val="none" w:sz="0" w:space="0" w:color="auto"/>
            <w:left w:val="none" w:sz="0" w:space="0" w:color="auto"/>
            <w:bottom w:val="none" w:sz="0" w:space="0" w:color="auto"/>
            <w:right w:val="none" w:sz="0" w:space="0" w:color="auto"/>
          </w:divBdr>
        </w:div>
        <w:div w:id="1316493669">
          <w:marLeft w:val="0"/>
          <w:marRight w:val="0"/>
          <w:marTop w:val="0"/>
          <w:marBottom w:val="0"/>
          <w:divBdr>
            <w:top w:val="none" w:sz="0" w:space="0" w:color="auto"/>
            <w:left w:val="none" w:sz="0" w:space="0" w:color="auto"/>
            <w:bottom w:val="none" w:sz="0" w:space="0" w:color="auto"/>
            <w:right w:val="none" w:sz="0" w:space="0" w:color="auto"/>
          </w:divBdr>
        </w:div>
        <w:div w:id="1359314694">
          <w:marLeft w:val="0"/>
          <w:marRight w:val="0"/>
          <w:marTop w:val="0"/>
          <w:marBottom w:val="0"/>
          <w:divBdr>
            <w:top w:val="none" w:sz="0" w:space="0" w:color="auto"/>
            <w:left w:val="none" w:sz="0" w:space="0" w:color="auto"/>
            <w:bottom w:val="none" w:sz="0" w:space="0" w:color="auto"/>
            <w:right w:val="none" w:sz="0" w:space="0" w:color="auto"/>
          </w:divBdr>
        </w:div>
        <w:div w:id="1039162842">
          <w:marLeft w:val="0"/>
          <w:marRight w:val="0"/>
          <w:marTop w:val="0"/>
          <w:marBottom w:val="0"/>
          <w:divBdr>
            <w:top w:val="none" w:sz="0" w:space="0" w:color="auto"/>
            <w:left w:val="none" w:sz="0" w:space="0" w:color="auto"/>
            <w:bottom w:val="none" w:sz="0" w:space="0" w:color="auto"/>
            <w:right w:val="none" w:sz="0" w:space="0" w:color="auto"/>
          </w:divBdr>
        </w:div>
        <w:div w:id="516626359">
          <w:marLeft w:val="0"/>
          <w:marRight w:val="0"/>
          <w:marTop w:val="0"/>
          <w:marBottom w:val="0"/>
          <w:divBdr>
            <w:top w:val="none" w:sz="0" w:space="0" w:color="auto"/>
            <w:left w:val="none" w:sz="0" w:space="0" w:color="auto"/>
            <w:bottom w:val="none" w:sz="0" w:space="0" w:color="auto"/>
            <w:right w:val="none" w:sz="0" w:space="0" w:color="auto"/>
          </w:divBdr>
        </w:div>
        <w:div w:id="1714572077">
          <w:marLeft w:val="0"/>
          <w:marRight w:val="0"/>
          <w:marTop w:val="0"/>
          <w:marBottom w:val="0"/>
          <w:divBdr>
            <w:top w:val="none" w:sz="0" w:space="0" w:color="auto"/>
            <w:left w:val="none" w:sz="0" w:space="0" w:color="auto"/>
            <w:bottom w:val="none" w:sz="0" w:space="0" w:color="auto"/>
            <w:right w:val="none" w:sz="0" w:space="0" w:color="auto"/>
          </w:divBdr>
        </w:div>
        <w:div w:id="175311654">
          <w:marLeft w:val="0"/>
          <w:marRight w:val="0"/>
          <w:marTop w:val="0"/>
          <w:marBottom w:val="0"/>
          <w:divBdr>
            <w:top w:val="none" w:sz="0" w:space="0" w:color="auto"/>
            <w:left w:val="none" w:sz="0" w:space="0" w:color="auto"/>
            <w:bottom w:val="none" w:sz="0" w:space="0" w:color="auto"/>
            <w:right w:val="none" w:sz="0" w:space="0" w:color="auto"/>
          </w:divBdr>
        </w:div>
      </w:divsChild>
    </w:div>
    <w:div w:id="1678999375">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5">
          <w:marLeft w:val="0"/>
          <w:marRight w:val="0"/>
          <w:marTop w:val="0"/>
          <w:marBottom w:val="0"/>
          <w:divBdr>
            <w:top w:val="none" w:sz="0" w:space="0" w:color="auto"/>
            <w:left w:val="none" w:sz="0" w:space="0" w:color="auto"/>
            <w:bottom w:val="none" w:sz="0" w:space="0" w:color="auto"/>
            <w:right w:val="none" w:sz="0" w:space="0" w:color="auto"/>
          </w:divBdr>
        </w:div>
        <w:div w:id="92584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mprasestatales.gub.uy/consultas/detalle/mostrar-llamado/1/id/6044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48F2-2872-4D77-8E2E-2D81C7DE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469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 Eugenia Vidal</cp:lastModifiedBy>
  <cp:revision>2</cp:revision>
  <cp:lastPrinted>2016-07-11T22:03:00Z</cp:lastPrinted>
  <dcterms:created xsi:type="dcterms:W3CDTF">2017-10-19T18:40:00Z</dcterms:created>
  <dcterms:modified xsi:type="dcterms:W3CDTF">2017-10-19T18:40:00Z</dcterms:modified>
</cp:coreProperties>
</file>