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992"/>
        <w:gridCol w:w="1276"/>
        <w:gridCol w:w="2977"/>
        <w:gridCol w:w="1842"/>
        <w:gridCol w:w="1842"/>
      </w:tblGrid>
      <w:tr w:rsidR="00BD2B31" w:rsidRPr="007045B8" w:rsidTr="00BD2B31">
        <w:trPr>
          <w:trHeight w:val="3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bookmarkStart w:id="0" w:name="_GoBack"/>
            <w:bookmarkEnd w:id="0"/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Cantidad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Mobiliario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Descripción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Precio Unitario s/impuestos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Precio total c/impuestos</w:t>
            </w:r>
          </w:p>
        </w:tc>
      </w:tr>
      <w:tr w:rsidR="00BD2B31" w:rsidRPr="007045B8" w:rsidTr="00BD2B31">
        <w:trPr>
          <w:trHeight w:val="6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 xml:space="preserve">ITEM 1: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Armario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2,00 ancho x 0,80 alto x 0,50 </w:t>
            </w:r>
            <w:proofErr w:type="spellStart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prof</w:t>
            </w:r>
            <w:proofErr w:type="spellEnd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lado izquierdo 0,80 ancho, 2 estantes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6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2: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Armarios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1,70x0,90x0,40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79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 xml:space="preserve">ITEM 3: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Armarios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terminación </w:t>
            </w:r>
            <w:proofErr w:type="spellStart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melamínica</w:t>
            </w:r>
            <w:proofErr w:type="spellEnd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con 2 puertas y 3 estantes 150 cm x 40 cm x 180 cm con cerradura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9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 xml:space="preserve">ITEM 4: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Default="00BD2B31" w:rsidP="002E4E7F">
            <w:pPr>
              <w:spacing w:after="0" w:line="30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0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0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Armarios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0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1,20 ancho x 0,80 alto x 0,40 </w:t>
            </w:r>
            <w:proofErr w:type="spellStart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prof.</w:t>
            </w:r>
            <w:proofErr w:type="spellEnd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2 estantes. 2 puertas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0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0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9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5: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Armario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De seguridad para guardado de ácidos, alto 1,60, dos puertas (Laboratorio)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6: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Armarios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 puertas, 80 cm. Frente, ,,90 alto, 45 cm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7: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Armarios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Metálico: 1,70x90x40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1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 xml:space="preserve">ITEM 8: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Archivador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1,0 x 0,5 x 0,3 aprox.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9: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Archivadores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0,90x1,55x0,45 </w:t>
            </w:r>
            <w:proofErr w:type="spellStart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aprox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91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10: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Archivador bajo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1,20 largo*40 prof.*87 altura, color </w:t>
            </w:r>
            <w:proofErr w:type="spellStart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Cerejeira</w:t>
            </w:r>
            <w:proofErr w:type="spellEnd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y bordes de goma negro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180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11: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Bibliotecas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1" w:rsidRPr="007045B8" w:rsidRDefault="00BD2B31" w:rsidP="00363ED5">
            <w:pPr>
              <w:spacing w:after="0" w:line="36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baja rectangular un estante divisorio con dos o tres divisiones; altura 1,30 x 80 ancho x 40 profundidad color nogal claro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363E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363ED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 xml:space="preserve">ITEM 12: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terminación </w:t>
            </w:r>
            <w:proofErr w:type="spellStart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melamínica</w:t>
            </w:r>
            <w:proofErr w:type="spellEnd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con 4 estantes, cantos ABS 120 cm x 40 cm x 180 cm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ÍTEM 13: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Bibliotecas cerradas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Aprox. 1,70x90x40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14: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Cajonera móvil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Aprox. 0,45x0,60x0,60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15: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Cajonera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Para apoyar </w:t>
            </w:r>
            <w:proofErr w:type="spellStart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scaner</w:t>
            </w:r>
            <w:proofErr w:type="spellEnd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aprox. 0,45x0,60x0,60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24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31" w:rsidRPr="007045B8" w:rsidRDefault="00BD2B31" w:rsidP="002E4E7F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lastRenderedPageBreak/>
              <w:t>ITEM 16: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Default="00BD2B31" w:rsidP="002E4E7F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Default="00BD2B31" w:rsidP="002E4E7F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Default="00BD2B31" w:rsidP="002E4E7F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Default="00BD2B31" w:rsidP="002E4E7F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Default="00BD2B31" w:rsidP="002E4E7F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B31" w:rsidRPr="007045B8" w:rsidRDefault="00BD2B31" w:rsidP="002E4E7F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Cajoneras rodantes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B31" w:rsidRPr="007045B8" w:rsidRDefault="00BD2B31" w:rsidP="002E4E7F">
            <w:pPr>
              <w:spacing w:after="0" w:line="24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  <w:t xml:space="preserve">Prof.0,60xh0,60xancho0,42 en </w:t>
            </w:r>
            <w:proofErr w:type="spellStart"/>
            <w:r w:rsidRPr="007045B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  <w:t>melamínico</w:t>
            </w:r>
            <w:proofErr w:type="spellEnd"/>
            <w:r w:rsidRPr="007045B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  <w:t>, tres cajones con llave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24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24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240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 xml:space="preserve">ITEM 17: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  <w:t>Recambio de estantes metálicos</w:t>
            </w: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Abiertas y con 5 estantes para guardar libros Resoluciones. Alto 2.05 cm x 84 cm de ancho con cinco estantes de 37 cm por 44 cm de profundidad con trasera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125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 xml:space="preserve">ITEM 18: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Escritorio en L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1" w:rsidRPr="007045B8" w:rsidRDefault="00BD2B31" w:rsidP="002E4E7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 3 cajones con llave mesa de trabajo medidas aproximadas  1,50 x 0,80 ms.; medida lateral para formar la L  0.90 x 0.50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1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19: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Escritorio en L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B31" w:rsidRPr="007045B8" w:rsidRDefault="00BD2B31" w:rsidP="002E4E7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Superficie lavable, 1,50x1,70x0,80 (Laboratorio)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97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 xml:space="preserve">ITEM 20: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Escritorio ergonómico en 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Medidas: 1,60 uno de los largos de la L*1,20 el otro lado de la L*0,74 alto *0,60 de profundidad, con 2 cajones en lado izquierdo o cajonera móvil.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746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 xml:space="preserve">ITEM 21: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Escritorios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ergonómicos, terminación ABS, 3 cajones, con llaves, medidas: 1,50 x 0,70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746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22: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Escritorios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1,50x0,70X0,70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746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23: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Escritorio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cajones, 1,20x0,60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74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24: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Escritorio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cajones, 1,40x0,75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74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25: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Escritorios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cajones, 1,20x0,60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74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lastRenderedPageBreak/>
              <w:t>ITEM 26: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Escritorios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cajones con llave, 1,20x0,60, terminación tabaco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 xml:space="preserve">ITEM 27: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Escritorio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Medidas 1,20 x 0,70 cm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 xml:space="preserve">ITEM 28: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Escritorios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1m x 1.40m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 xml:space="preserve">ITEM 29: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Escritorios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1,0 x 0,8 aprox. Con cajones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6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 xml:space="preserve">ITEM 30: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Escritorio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 cajones, chico, medidas: 80 largo*44 profund.*73 alto aprox.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31: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Escritorio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 base para computadora y base para escribir adherida</w:t>
            </w: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medidas aprox. 1,10x0,75x0,50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 xml:space="preserve">ITEM 32: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Estantería Madera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Medidas 1,5 x 1,8 de alto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33: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Estantería corrediza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Apilable, 1,60x1,90x0,60, cinco estantes (Laboratorio)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34: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Estanterías metálicas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Aprox. 2.00x1,00x.0,40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35: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Estanterías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Aprox. 1,70x0,90x0,40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36: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Estanterías con llave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aprox. 1,70x0,90x0,40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37: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Estufas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Convector con turbo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38: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Fichero con llave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Aprox. 1,70x0,90x0,40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39: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Mesa auxiliar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1,20x0,60 con un estante, terminación nogal </w:t>
            </w:r>
            <w:proofErr w:type="spellStart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brianza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3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 xml:space="preserve">ITEM 40: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Mesa de Reuniones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Madera 4,5 x 2,5 m aprox.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 xml:space="preserve">ITEM 41: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Mesa de Reuniones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2,20 aprox.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 xml:space="preserve">ITEM 42: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Mesa de Reuniones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2,5 x 2 aprox.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43: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Mesa chica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0.5m x0.8m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44: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Mesa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2 metros por  1 metro </w:t>
            </w:r>
            <w:proofErr w:type="spellStart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aprox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Default="00BD2B31" w:rsidP="002E4E7F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45:</w:t>
            </w:r>
          </w:p>
          <w:p w:rsidR="00BD2B31" w:rsidRPr="007045B8" w:rsidRDefault="00BD2B31" w:rsidP="002E4E7F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Default="00BD2B31" w:rsidP="002E4E7F">
            <w:pPr>
              <w:spacing w:after="0" w:line="30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0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0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Mesa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0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Plástico Rectangular con patas desmontables 140x85 cm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0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0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Courier New" w:eastAsia="Times New Roman" w:hAnsi="Courier New" w:cs="Times New Roman"/>
                <w:snapToGrid w:val="0"/>
                <w:sz w:val="16"/>
                <w:szCs w:val="16"/>
                <w:lang w:val="en-US" w:eastAsia="es-ES"/>
              </w:rPr>
              <w:br w:type="page"/>
            </w: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46: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Mesa redonda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1,20 de diámetro color </w:t>
            </w:r>
            <w:proofErr w:type="spellStart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cerejeira</w:t>
            </w:r>
            <w:proofErr w:type="spellEnd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o nogal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47: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Mesa de reunión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Redonda u oval, para 8 personas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9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lastRenderedPageBreak/>
              <w:t>ITEM 48: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Mesa para impresora y escáner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(las dos cosas juntas)  med.aprox.0,80x0,80x0,60 ancho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9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49: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Mesa para tándem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Aprox. 0,50x0,40x0,40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50: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Mesada móvil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Tipo isla, superficie de trabajo resina </w:t>
            </w:r>
            <w:proofErr w:type="spellStart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epoxica</w:t>
            </w:r>
            <w:proofErr w:type="spellEnd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largo entre 1,10 a 1,70, base metálica pintura epoxi, altura 0,80 (</w:t>
            </w:r>
            <w:proofErr w:type="spellStart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Laboratorioo</w:t>
            </w:r>
            <w:proofErr w:type="spellEnd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646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51: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Modular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Rectangular, horizontal, 4 puertas corredizas 4, con llave y estante, largo 1,60 </w:t>
            </w:r>
            <w:proofErr w:type="spellStart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cms</w:t>
            </w:r>
            <w:proofErr w:type="spellEnd"/>
            <w:proofErr w:type="gramStart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,,</w:t>
            </w:r>
            <w:proofErr w:type="gramEnd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60 </w:t>
            </w:r>
            <w:proofErr w:type="spellStart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cms</w:t>
            </w:r>
            <w:proofErr w:type="spellEnd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. ancho, 90 </w:t>
            </w:r>
            <w:proofErr w:type="spellStart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cms</w:t>
            </w:r>
            <w:proofErr w:type="spellEnd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 alto. Un estante, dividiendo el alto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646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52: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Módulos rodantes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0,80x0,60, en </w:t>
            </w:r>
            <w:proofErr w:type="spellStart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melamínico</w:t>
            </w:r>
            <w:proofErr w:type="spellEnd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gris humo, una puerta, dos espacios (Laboratorio)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40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53: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Muebles aéreos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 puertas 1,20 largo por 45 profundidad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40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54: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Mueble aéreo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1,20 x 0,50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40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55: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Mueble de pie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0,91 x 1,60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56: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Perchero de pie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---------------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6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31" w:rsidRPr="007045B8" w:rsidRDefault="00BD2B31" w:rsidP="002E4E7F">
            <w:pPr>
              <w:spacing w:after="0" w:line="32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57: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31" w:rsidRPr="007045B8" w:rsidRDefault="00BD2B31" w:rsidP="002E4E7F">
            <w:pPr>
              <w:spacing w:after="0" w:line="3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Placard</w:t>
            </w:r>
            <w:proofErr w:type="spellEnd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para cocina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1" w:rsidRPr="007045B8" w:rsidRDefault="00BD2B31" w:rsidP="002E4E7F">
            <w:pPr>
              <w:spacing w:after="0" w:line="3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1,70 alto, puertas corredizas,</w:t>
            </w:r>
          </w:p>
          <w:p w:rsidR="00BD2B31" w:rsidRPr="007045B8" w:rsidRDefault="00BD2B31" w:rsidP="002E4E7F">
            <w:pPr>
              <w:spacing w:after="0" w:line="3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5 estantes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58: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Placard</w:t>
            </w:r>
            <w:proofErr w:type="spellEnd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1,70 alto, 2 puertas, 4 estantes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68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59: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Placard</w:t>
            </w:r>
            <w:proofErr w:type="spellEnd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con estantes altos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medidas 1,75 alto*40 prof.*81 ancho aprox. Color </w:t>
            </w:r>
            <w:proofErr w:type="spellStart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cerejeira</w:t>
            </w:r>
            <w:proofErr w:type="spellEnd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y bordes de goma negro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60: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Placard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Metálico con 2 puertas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61: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0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0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0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0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Placard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0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Medidas 1,80, dos puertas, en </w:t>
            </w:r>
            <w:proofErr w:type="spellStart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melamínico</w:t>
            </w:r>
            <w:proofErr w:type="spellEnd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gris humo, 3 estantes y cerradura (Laboratorio)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0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0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62: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Placard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1,00x1,50, dos puertas, 4 estantes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63: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Placard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1,30-1,40, dos puertas, 3 estantes, terminación nogal </w:t>
            </w:r>
            <w:proofErr w:type="spellStart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brianza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64: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Placard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 llave, 2 puertas, 1,50x0,30x0,45, 3 o 4 estantes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lastRenderedPageBreak/>
              <w:t>ITEM 65: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Placard</w:t>
            </w:r>
            <w:proofErr w:type="spellEnd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Para guardar implementos de limpieza con estantes. Aprox. 0,50,0,40x0,40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3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66: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Repisa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0,7 x 0,7 x 0,3 aprox.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46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67: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Sillas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ruedas, </w:t>
            </w:r>
            <w:proofErr w:type="spellStart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posabrazos</w:t>
            </w:r>
            <w:proofErr w:type="spellEnd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respaldo medio, color negro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416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68: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Sillas de escritorio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Con ruedas y </w:t>
            </w:r>
            <w:proofErr w:type="spellStart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posabrazos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416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sz w:val="16"/>
                <w:szCs w:val="16"/>
              </w:rPr>
              <w:br w:type="page"/>
            </w: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69: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Sillas escritorio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ergonómica, con </w:t>
            </w:r>
            <w:proofErr w:type="spellStart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posabrazo</w:t>
            </w:r>
            <w:proofErr w:type="spellEnd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con ruedas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416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70: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Sillas de escritorio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Ergonómicas, base de 5 radios con rueda, tapizado negro lavable, control de altura 400 a 600 mm, respaldo alto ergonómico con apoyo lumbar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416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71: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Sillas giratorias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 respaldo bajo y ruedas, sin apoyabrazos, con mecanismo de contacto permanente en distintas posiciones, regulación de altura a gas y tapizado de tela color azul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416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72: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Sillas giratorias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 apoyabrazos, regulación de altura a gas y tapizado azul marino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416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73: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Sillas giratorias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Estándar, sin </w:t>
            </w:r>
            <w:proofErr w:type="spellStart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posabrazos</w:t>
            </w:r>
            <w:proofErr w:type="spellEnd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tapizado en tela negra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416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74: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Sillas </w:t>
            </w: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giratorias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Estándar, con </w:t>
            </w:r>
            <w:proofErr w:type="spellStart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posabrazos</w:t>
            </w:r>
            <w:proofErr w:type="spellEnd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tapizado en tela negra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416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75: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Sillas giratorias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Altas, para mesada, base 5 radios con rueda, tapizado negro lavable, control de altura 650 a 800 mm respaldo alto ergonómico con apoyo lumbar (Laboratorio)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416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76: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Sillas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Para sala de reunión, tapizado lavable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77: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Sillas escritorio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 ruedas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78: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Sillas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 ruedas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594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79: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Sillas escritorio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 ruedas, respaldo entero, giratorias, color marfil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80: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Sillas para oficina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Con ruedas ,giratoria, </w:t>
            </w:r>
            <w:proofErr w:type="spellStart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posabrazos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81: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Sillas fijas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Negras (para sala de reuniones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82: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Sillas fijas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Con </w:t>
            </w:r>
            <w:proofErr w:type="spellStart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posabrazos</w:t>
            </w:r>
            <w:proofErr w:type="spellEnd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, tapizado azul marino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83: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Sillas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símil cuero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499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84: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Sillas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con </w:t>
            </w:r>
            <w:proofErr w:type="spellStart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posabrazos</w:t>
            </w:r>
            <w:proofErr w:type="spellEnd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símil cuero, con ruedas, giratorias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499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85: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Sillas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sin </w:t>
            </w:r>
            <w:proofErr w:type="spellStart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posabrazos</w:t>
            </w:r>
            <w:proofErr w:type="spellEnd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símil cuero, con ruedas, giratorias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499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86: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Sillas plástico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Comunes, sin </w:t>
            </w:r>
            <w:proofErr w:type="spellStart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posabrazos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499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87: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Sillas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espera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499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88: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Tándem 4 sillas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Para sala de espera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499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89: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Sillas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Para reuniones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499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90: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Sillas recepción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Apilables, acolchadas, color azul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499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91: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Sillas plegables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Para reuniones, asiento acolchado, respaldo alto, color negro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499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ITEM 92: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Sillones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Respaldo enrejado y cabecera de </w:t>
            </w:r>
            <w:proofErr w:type="spellStart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cuerina</w:t>
            </w:r>
            <w:proofErr w:type="spellEnd"/>
            <w:r w:rsidRPr="00704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color negro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BD2B31" w:rsidRPr="007045B8" w:rsidTr="00BD2B31">
        <w:trPr>
          <w:trHeight w:val="315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045B8">
              <w:rPr>
                <w:rFonts w:ascii="Arial" w:eastAsia="Times New Roman" w:hAnsi="Arial" w:cs="Arial"/>
                <w:snapToGrid w:val="0"/>
                <w:sz w:val="16"/>
                <w:szCs w:val="16"/>
                <w:lang w:val="en-US" w:eastAsia="es-ES"/>
              </w:rPr>
              <w:br w:type="page"/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D2B31" w:rsidRPr="007045B8" w:rsidRDefault="00BD2B31" w:rsidP="002E4E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2E4E7F" w:rsidRPr="007045B8" w:rsidRDefault="002E4E7F" w:rsidP="002E4E7F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16"/>
          <w:szCs w:val="16"/>
          <w:lang w:val="es-ES_tradnl" w:eastAsia="es-ES"/>
        </w:rPr>
      </w:pPr>
    </w:p>
    <w:sectPr w:rsidR="002E4E7F" w:rsidRPr="007045B8" w:rsidSect="00BE2F92">
      <w:footerReference w:type="even" r:id="rId9"/>
      <w:footerReference w:type="default" r:id="rId10"/>
      <w:endnotePr>
        <w:numFmt w:val="decimal"/>
      </w:endnotePr>
      <w:pgSz w:w="11905" w:h="16837" w:code="9"/>
      <w:pgMar w:top="1440" w:right="1134" w:bottom="1440" w:left="1134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04E" w:rsidRDefault="009D304E">
      <w:pPr>
        <w:spacing w:after="0" w:line="240" w:lineRule="auto"/>
      </w:pPr>
      <w:r>
        <w:separator/>
      </w:r>
    </w:p>
  </w:endnote>
  <w:endnote w:type="continuationSeparator" w:id="0">
    <w:p w:rsidR="009D304E" w:rsidRDefault="009D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31" w:rsidRDefault="00BD2B31" w:rsidP="00BE2F9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D2B31" w:rsidRDefault="00BD2B31" w:rsidP="00BE2F9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31" w:rsidRDefault="00BD2B31" w:rsidP="00BE2F9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513E3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BD2B31" w:rsidRDefault="00BD2B31" w:rsidP="00BE2F9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04E" w:rsidRDefault="009D304E">
      <w:pPr>
        <w:spacing w:after="0" w:line="240" w:lineRule="auto"/>
      </w:pPr>
      <w:r>
        <w:separator/>
      </w:r>
    </w:p>
  </w:footnote>
  <w:footnote w:type="continuationSeparator" w:id="0">
    <w:p w:rsidR="009D304E" w:rsidRDefault="009D3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005E51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4A01BE"/>
    <w:multiLevelType w:val="hybridMultilevel"/>
    <w:tmpl w:val="F76EBB76"/>
    <w:lvl w:ilvl="0" w:tplc="BE5AFD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A5367"/>
    <w:multiLevelType w:val="hybridMultilevel"/>
    <w:tmpl w:val="409E6ED6"/>
    <w:lvl w:ilvl="0" w:tplc="7B422D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C43F3"/>
    <w:multiLevelType w:val="hybridMultilevel"/>
    <w:tmpl w:val="52A60E86"/>
    <w:lvl w:ilvl="0" w:tplc="610452D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B7D3783"/>
    <w:multiLevelType w:val="hybridMultilevel"/>
    <w:tmpl w:val="4B36C018"/>
    <w:lvl w:ilvl="0" w:tplc="BEC6530C">
      <w:start w:val="3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1C5476DD"/>
    <w:multiLevelType w:val="hybridMultilevel"/>
    <w:tmpl w:val="B0BE1B80"/>
    <w:lvl w:ilvl="0" w:tplc="07DA7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14EA7"/>
    <w:multiLevelType w:val="hybridMultilevel"/>
    <w:tmpl w:val="610A3D5C"/>
    <w:lvl w:ilvl="0" w:tplc="93709F4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76A99"/>
    <w:multiLevelType w:val="hybridMultilevel"/>
    <w:tmpl w:val="9B7ED16C"/>
    <w:lvl w:ilvl="0" w:tplc="870C3D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ED4F78"/>
    <w:multiLevelType w:val="hybridMultilevel"/>
    <w:tmpl w:val="908CD386"/>
    <w:lvl w:ilvl="0" w:tplc="663EE9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62D4B"/>
    <w:multiLevelType w:val="multilevel"/>
    <w:tmpl w:val="C0FAD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54541A"/>
    <w:multiLevelType w:val="hybridMultilevel"/>
    <w:tmpl w:val="FC04AA58"/>
    <w:lvl w:ilvl="0" w:tplc="0BA05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064AC"/>
    <w:multiLevelType w:val="singleLevel"/>
    <w:tmpl w:val="E61AFAC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E02149D"/>
    <w:multiLevelType w:val="hybridMultilevel"/>
    <w:tmpl w:val="DEC26AC0"/>
    <w:lvl w:ilvl="0" w:tplc="BC048CCC">
      <w:start w:val="1"/>
      <w:numFmt w:val="decimal"/>
      <w:lvlText w:val="%1"/>
      <w:lvlJc w:val="left"/>
      <w:pPr>
        <w:ind w:left="2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0" w:hanging="360"/>
      </w:pPr>
    </w:lvl>
    <w:lvl w:ilvl="2" w:tplc="0C0A001B" w:tentative="1">
      <w:start w:val="1"/>
      <w:numFmt w:val="lowerRoman"/>
      <w:lvlText w:val="%3."/>
      <w:lvlJc w:val="right"/>
      <w:pPr>
        <w:ind w:left="1730" w:hanging="180"/>
      </w:pPr>
    </w:lvl>
    <w:lvl w:ilvl="3" w:tplc="0C0A000F" w:tentative="1">
      <w:start w:val="1"/>
      <w:numFmt w:val="decimal"/>
      <w:lvlText w:val="%4."/>
      <w:lvlJc w:val="left"/>
      <w:pPr>
        <w:ind w:left="2450" w:hanging="360"/>
      </w:pPr>
    </w:lvl>
    <w:lvl w:ilvl="4" w:tplc="0C0A0019" w:tentative="1">
      <w:start w:val="1"/>
      <w:numFmt w:val="lowerLetter"/>
      <w:lvlText w:val="%5."/>
      <w:lvlJc w:val="left"/>
      <w:pPr>
        <w:ind w:left="3170" w:hanging="360"/>
      </w:pPr>
    </w:lvl>
    <w:lvl w:ilvl="5" w:tplc="0C0A001B" w:tentative="1">
      <w:start w:val="1"/>
      <w:numFmt w:val="lowerRoman"/>
      <w:lvlText w:val="%6."/>
      <w:lvlJc w:val="right"/>
      <w:pPr>
        <w:ind w:left="3890" w:hanging="180"/>
      </w:pPr>
    </w:lvl>
    <w:lvl w:ilvl="6" w:tplc="0C0A000F" w:tentative="1">
      <w:start w:val="1"/>
      <w:numFmt w:val="decimal"/>
      <w:lvlText w:val="%7."/>
      <w:lvlJc w:val="left"/>
      <w:pPr>
        <w:ind w:left="4610" w:hanging="360"/>
      </w:pPr>
    </w:lvl>
    <w:lvl w:ilvl="7" w:tplc="0C0A0019" w:tentative="1">
      <w:start w:val="1"/>
      <w:numFmt w:val="lowerLetter"/>
      <w:lvlText w:val="%8."/>
      <w:lvlJc w:val="left"/>
      <w:pPr>
        <w:ind w:left="5330" w:hanging="360"/>
      </w:pPr>
    </w:lvl>
    <w:lvl w:ilvl="8" w:tplc="0C0A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4">
    <w:nsid w:val="6BE03028"/>
    <w:multiLevelType w:val="hybridMultilevel"/>
    <w:tmpl w:val="2916887A"/>
    <w:lvl w:ilvl="0" w:tplc="CDE6A3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681369"/>
    <w:multiLevelType w:val="hybridMultilevel"/>
    <w:tmpl w:val="65F8778E"/>
    <w:lvl w:ilvl="0" w:tplc="03787FA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F2425"/>
    <w:multiLevelType w:val="hybridMultilevel"/>
    <w:tmpl w:val="5852B40A"/>
    <w:lvl w:ilvl="0" w:tplc="D1345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16"/>
  </w:num>
  <w:num w:numId="13">
    <w:abstractNumId w:val="3"/>
  </w:num>
  <w:num w:numId="14">
    <w:abstractNumId w:val="9"/>
  </w:num>
  <w:num w:numId="15">
    <w:abstractNumId w:val="15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7F"/>
    <w:rsid w:val="001B00AA"/>
    <w:rsid w:val="00220743"/>
    <w:rsid w:val="00256672"/>
    <w:rsid w:val="002A5B1F"/>
    <w:rsid w:val="002E4E7F"/>
    <w:rsid w:val="00363ED5"/>
    <w:rsid w:val="007045B8"/>
    <w:rsid w:val="007D2E80"/>
    <w:rsid w:val="009D304E"/>
    <w:rsid w:val="00A513E3"/>
    <w:rsid w:val="00BD2B31"/>
    <w:rsid w:val="00BE2F92"/>
    <w:rsid w:val="00DD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2E4E7F"/>
    <w:pPr>
      <w:keepNext/>
      <w:widowControl w:val="0"/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snapToGrid w:val="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E4E7F"/>
    <w:rPr>
      <w:rFonts w:ascii="Arial Narrow" w:eastAsia="Times New Roman" w:hAnsi="Arial Narrow" w:cs="Times New Roman"/>
      <w:b/>
      <w:snapToGrid w:val="0"/>
      <w:sz w:val="24"/>
      <w:szCs w:val="20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2E4E7F"/>
  </w:style>
  <w:style w:type="paragraph" w:styleId="Textoindependiente">
    <w:name w:val="Body Text"/>
    <w:basedOn w:val="Normal"/>
    <w:link w:val="TextoindependienteCar"/>
    <w:rsid w:val="002E4E7F"/>
    <w:pPr>
      <w:widowControl w:val="0"/>
      <w:spacing w:after="0" w:line="240" w:lineRule="auto"/>
      <w:jc w:val="both"/>
    </w:pPr>
    <w:rPr>
      <w:rFonts w:ascii="Arial Narrow" w:eastAsia="Times New Roman" w:hAnsi="Arial Narrow" w:cs="Times New Roman"/>
      <w:snapToGrid w:val="0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E4E7F"/>
    <w:rPr>
      <w:rFonts w:ascii="Arial Narrow" w:eastAsia="Times New Roman" w:hAnsi="Arial Narrow" w:cs="Times New Roman"/>
      <w:snapToGrid w:val="0"/>
      <w:sz w:val="24"/>
      <w:szCs w:val="20"/>
      <w:lang w:val="es-ES_tradnl" w:eastAsia="es-ES"/>
    </w:rPr>
  </w:style>
  <w:style w:type="character" w:styleId="Hipervnculo">
    <w:name w:val="Hyperlink"/>
    <w:rsid w:val="002E4E7F"/>
    <w:rPr>
      <w:color w:val="0000FF"/>
      <w:u w:val="single"/>
    </w:rPr>
  </w:style>
  <w:style w:type="paragraph" w:styleId="Piedepgina">
    <w:name w:val="footer"/>
    <w:basedOn w:val="Normal"/>
    <w:link w:val="PiedepginaCar"/>
    <w:rsid w:val="002E4E7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rsid w:val="002E4E7F"/>
    <w:rPr>
      <w:rFonts w:ascii="Courier New" w:eastAsia="Times New Roman" w:hAnsi="Courier New" w:cs="Times New Roman"/>
      <w:snapToGrid w:val="0"/>
      <w:sz w:val="24"/>
      <w:szCs w:val="20"/>
      <w:lang w:val="en-US" w:eastAsia="es-ES"/>
    </w:rPr>
  </w:style>
  <w:style w:type="character" w:styleId="Nmerodepgina">
    <w:name w:val="page number"/>
    <w:basedOn w:val="Fuentedeprrafopredeter"/>
    <w:rsid w:val="002E4E7F"/>
  </w:style>
  <w:style w:type="paragraph" w:customStyle="1" w:styleId="Standard">
    <w:name w:val="Standard"/>
    <w:uiPriority w:val="99"/>
    <w:rsid w:val="002E4E7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es-UY" w:eastAsia="zh-CN" w:bidi="hi-IN"/>
    </w:rPr>
  </w:style>
  <w:style w:type="paragraph" w:customStyle="1" w:styleId="Textbody">
    <w:name w:val="Text body"/>
    <w:basedOn w:val="Standard"/>
    <w:uiPriority w:val="99"/>
    <w:rsid w:val="002E4E7F"/>
    <w:pPr>
      <w:spacing w:after="120"/>
    </w:pPr>
  </w:style>
  <w:style w:type="character" w:customStyle="1" w:styleId="Internetlink">
    <w:name w:val="Internet link"/>
    <w:uiPriority w:val="99"/>
    <w:rsid w:val="002E4E7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4E7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E4E7F"/>
    <w:rPr>
      <w:rFonts w:ascii="Courier New" w:eastAsia="Times New Roman" w:hAnsi="Courier New" w:cs="Times New Roman"/>
      <w:snapToGrid w:val="0"/>
      <w:sz w:val="24"/>
      <w:szCs w:val="20"/>
      <w:lang w:val="en-US" w:eastAsia="es-ES"/>
    </w:rPr>
  </w:style>
  <w:style w:type="paragraph" w:styleId="Prrafodelista">
    <w:name w:val="List Paragraph"/>
    <w:basedOn w:val="Normal"/>
    <w:uiPriority w:val="34"/>
    <w:qFormat/>
    <w:rsid w:val="002E4E7F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napToGrid w:val="0"/>
      <w:sz w:val="24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4E7F"/>
    <w:pPr>
      <w:widowControl w:val="0"/>
      <w:spacing w:after="0" w:line="240" w:lineRule="auto"/>
    </w:pPr>
    <w:rPr>
      <w:rFonts w:ascii="Tahoma" w:eastAsia="Times New Roman" w:hAnsi="Tahoma" w:cs="Tahoma"/>
      <w:snapToGrid w:val="0"/>
      <w:sz w:val="16"/>
      <w:szCs w:val="16"/>
      <w:lang w:val="en-U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E7F"/>
    <w:rPr>
      <w:rFonts w:ascii="Tahoma" w:eastAsia="Times New Roman" w:hAnsi="Tahoma" w:cs="Tahoma"/>
      <w:snapToGrid w:val="0"/>
      <w:sz w:val="16"/>
      <w:szCs w:val="16"/>
      <w:lang w:val="en-US" w:eastAsia="es-ES"/>
    </w:rPr>
  </w:style>
  <w:style w:type="paragraph" w:styleId="NormalWeb">
    <w:name w:val="Normal (Web)"/>
    <w:basedOn w:val="Normal"/>
    <w:uiPriority w:val="99"/>
    <w:semiHidden/>
    <w:unhideWhenUsed/>
    <w:rsid w:val="002E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rvts25">
    <w:name w:val="rvts25"/>
    <w:basedOn w:val="Fuentedeprrafopredeter"/>
    <w:rsid w:val="002E4E7F"/>
  </w:style>
  <w:style w:type="character" w:customStyle="1" w:styleId="rvts6">
    <w:name w:val="rvts6"/>
    <w:basedOn w:val="Fuentedeprrafopredeter"/>
    <w:rsid w:val="002E4E7F"/>
  </w:style>
  <w:style w:type="character" w:customStyle="1" w:styleId="rvts14">
    <w:name w:val="rvts14"/>
    <w:basedOn w:val="Fuentedeprrafopredeter"/>
    <w:rsid w:val="002E4E7F"/>
  </w:style>
  <w:style w:type="character" w:customStyle="1" w:styleId="rvts71">
    <w:name w:val="rvts71"/>
    <w:basedOn w:val="Fuentedeprrafopredeter"/>
    <w:rsid w:val="002E4E7F"/>
  </w:style>
  <w:style w:type="character" w:customStyle="1" w:styleId="rvts29">
    <w:name w:val="rvts29"/>
    <w:basedOn w:val="Fuentedeprrafopredeter"/>
    <w:rsid w:val="002E4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2E4E7F"/>
    <w:pPr>
      <w:keepNext/>
      <w:widowControl w:val="0"/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snapToGrid w:val="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E4E7F"/>
    <w:rPr>
      <w:rFonts w:ascii="Arial Narrow" w:eastAsia="Times New Roman" w:hAnsi="Arial Narrow" w:cs="Times New Roman"/>
      <w:b/>
      <w:snapToGrid w:val="0"/>
      <w:sz w:val="24"/>
      <w:szCs w:val="20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2E4E7F"/>
  </w:style>
  <w:style w:type="paragraph" w:styleId="Textoindependiente">
    <w:name w:val="Body Text"/>
    <w:basedOn w:val="Normal"/>
    <w:link w:val="TextoindependienteCar"/>
    <w:rsid w:val="002E4E7F"/>
    <w:pPr>
      <w:widowControl w:val="0"/>
      <w:spacing w:after="0" w:line="240" w:lineRule="auto"/>
      <w:jc w:val="both"/>
    </w:pPr>
    <w:rPr>
      <w:rFonts w:ascii="Arial Narrow" w:eastAsia="Times New Roman" w:hAnsi="Arial Narrow" w:cs="Times New Roman"/>
      <w:snapToGrid w:val="0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E4E7F"/>
    <w:rPr>
      <w:rFonts w:ascii="Arial Narrow" w:eastAsia="Times New Roman" w:hAnsi="Arial Narrow" w:cs="Times New Roman"/>
      <w:snapToGrid w:val="0"/>
      <w:sz w:val="24"/>
      <w:szCs w:val="20"/>
      <w:lang w:val="es-ES_tradnl" w:eastAsia="es-ES"/>
    </w:rPr>
  </w:style>
  <w:style w:type="character" w:styleId="Hipervnculo">
    <w:name w:val="Hyperlink"/>
    <w:rsid w:val="002E4E7F"/>
    <w:rPr>
      <w:color w:val="0000FF"/>
      <w:u w:val="single"/>
    </w:rPr>
  </w:style>
  <w:style w:type="paragraph" w:styleId="Piedepgina">
    <w:name w:val="footer"/>
    <w:basedOn w:val="Normal"/>
    <w:link w:val="PiedepginaCar"/>
    <w:rsid w:val="002E4E7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rsid w:val="002E4E7F"/>
    <w:rPr>
      <w:rFonts w:ascii="Courier New" w:eastAsia="Times New Roman" w:hAnsi="Courier New" w:cs="Times New Roman"/>
      <w:snapToGrid w:val="0"/>
      <w:sz w:val="24"/>
      <w:szCs w:val="20"/>
      <w:lang w:val="en-US" w:eastAsia="es-ES"/>
    </w:rPr>
  </w:style>
  <w:style w:type="character" w:styleId="Nmerodepgina">
    <w:name w:val="page number"/>
    <w:basedOn w:val="Fuentedeprrafopredeter"/>
    <w:rsid w:val="002E4E7F"/>
  </w:style>
  <w:style w:type="paragraph" w:customStyle="1" w:styleId="Standard">
    <w:name w:val="Standard"/>
    <w:uiPriority w:val="99"/>
    <w:rsid w:val="002E4E7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es-UY" w:eastAsia="zh-CN" w:bidi="hi-IN"/>
    </w:rPr>
  </w:style>
  <w:style w:type="paragraph" w:customStyle="1" w:styleId="Textbody">
    <w:name w:val="Text body"/>
    <w:basedOn w:val="Standard"/>
    <w:uiPriority w:val="99"/>
    <w:rsid w:val="002E4E7F"/>
    <w:pPr>
      <w:spacing w:after="120"/>
    </w:pPr>
  </w:style>
  <w:style w:type="character" w:customStyle="1" w:styleId="Internetlink">
    <w:name w:val="Internet link"/>
    <w:uiPriority w:val="99"/>
    <w:rsid w:val="002E4E7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4E7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E4E7F"/>
    <w:rPr>
      <w:rFonts w:ascii="Courier New" w:eastAsia="Times New Roman" w:hAnsi="Courier New" w:cs="Times New Roman"/>
      <w:snapToGrid w:val="0"/>
      <w:sz w:val="24"/>
      <w:szCs w:val="20"/>
      <w:lang w:val="en-US" w:eastAsia="es-ES"/>
    </w:rPr>
  </w:style>
  <w:style w:type="paragraph" w:styleId="Prrafodelista">
    <w:name w:val="List Paragraph"/>
    <w:basedOn w:val="Normal"/>
    <w:uiPriority w:val="34"/>
    <w:qFormat/>
    <w:rsid w:val="002E4E7F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napToGrid w:val="0"/>
      <w:sz w:val="24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4E7F"/>
    <w:pPr>
      <w:widowControl w:val="0"/>
      <w:spacing w:after="0" w:line="240" w:lineRule="auto"/>
    </w:pPr>
    <w:rPr>
      <w:rFonts w:ascii="Tahoma" w:eastAsia="Times New Roman" w:hAnsi="Tahoma" w:cs="Tahoma"/>
      <w:snapToGrid w:val="0"/>
      <w:sz w:val="16"/>
      <w:szCs w:val="16"/>
      <w:lang w:val="en-U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E7F"/>
    <w:rPr>
      <w:rFonts w:ascii="Tahoma" w:eastAsia="Times New Roman" w:hAnsi="Tahoma" w:cs="Tahoma"/>
      <w:snapToGrid w:val="0"/>
      <w:sz w:val="16"/>
      <w:szCs w:val="16"/>
      <w:lang w:val="en-US" w:eastAsia="es-ES"/>
    </w:rPr>
  </w:style>
  <w:style w:type="paragraph" w:styleId="NormalWeb">
    <w:name w:val="Normal (Web)"/>
    <w:basedOn w:val="Normal"/>
    <w:uiPriority w:val="99"/>
    <w:semiHidden/>
    <w:unhideWhenUsed/>
    <w:rsid w:val="002E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rvts25">
    <w:name w:val="rvts25"/>
    <w:basedOn w:val="Fuentedeprrafopredeter"/>
    <w:rsid w:val="002E4E7F"/>
  </w:style>
  <w:style w:type="character" w:customStyle="1" w:styleId="rvts6">
    <w:name w:val="rvts6"/>
    <w:basedOn w:val="Fuentedeprrafopredeter"/>
    <w:rsid w:val="002E4E7F"/>
  </w:style>
  <w:style w:type="character" w:customStyle="1" w:styleId="rvts14">
    <w:name w:val="rvts14"/>
    <w:basedOn w:val="Fuentedeprrafopredeter"/>
    <w:rsid w:val="002E4E7F"/>
  </w:style>
  <w:style w:type="character" w:customStyle="1" w:styleId="rvts71">
    <w:name w:val="rvts71"/>
    <w:basedOn w:val="Fuentedeprrafopredeter"/>
    <w:rsid w:val="002E4E7F"/>
  </w:style>
  <w:style w:type="character" w:customStyle="1" w:styleId="rvts29">
    <w:name w:val="rvts29"/>
    <w:basedOn w:val="Fuentedeprrafopredeter"/>
    <w:rsid w:val="002E4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6EA29-D02E-4CF4-9C32-4A068164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1136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D'Andrea</dc:creator>
  <cp:lastModifiedBy>Mauricio D'Andrea</cp:lastModifiedBy>
  <cp:revision>7</cp:revision>
  <cp:lastPrinted>2017-10-05T17:13:00Z</cp:lastPrinted>
  <dcterms:created xsi:type="dcterms:W3CDTF">2017-09-27T15:21:00Z</dcterms:created>
  <dcterms:modified xsi:type="dcterms:W3CDTF">2017-10-05T17:13:00Z</dcterms:modified>
</cp:coreProperties>
</file>