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7FD3" w14:textId="77777777" w:rsidR="00263D18" w:rsidRPr="00556EC3" w:rsidRDefault="00556EC3">
      <w:pPr>
        <w:rPr>
          <w:b/>
          <w:sz w:val="32"/>
        </w:rPr>
      </w:pPr>
      <w:r w:rsidRPr="00556EC3">
        <w:rPr>
          <w:b/>
          <w:sz w:val="32"/>
        </w:rPr>
        <w:t xml:space="preserve">ACLARACIONES </w:t>
      </w:r>
      <w:r w:rsidR="00591454">
        <w:rPr>
          <w:b/>
          <w:sz w:val="32"/>
        </w:rPr>
        <w:t xml:space="preserve">- </w:t>
      </w:r>
      <w:r w:rsidRPr="00556EC3">
        <w:rPr>
          <w:b/>
          <w:sz w:val="32"/>
        </w:rPr>
        <w:t xml:space="preserve">ANEXO </w:t>
      </w:r>
      <w:r>
        <w:rPr>
          <w:b/>
          <w:sz w:val="32"/>
        </w:rPr>
        <w:t>II MEMORIA DESCRIP</w:t>
      </w:r>
      <w:r w:rsidRPr="00556EC3">
        <w:rPr>
          <w:b/>
          <w:sz w:val="32"/>
        </w:rPr>
        <w:t>I</w:t>
      </w:r>
      <w:r>
        <w:rPr>
          <w:b/>
          <w:sz w:val="32"/>
        </w:rPr>
        <w:t>VA</w:t>
      </w:r>
    </w:p>
    <w:p w14:paraId="4D7AB724" w14:textId="77777777" w:rsidR="00E910C3" w:rsidRDefault="00E910C3"/>
    <w:p w14:paraId="77D0C9B9" w14:textId="77777777" w:rsidR="00E910C3" w:rsidRPr="00591454" w:rsidRDefault="00E910C3" w:rsidP="00591454">
      <w:pPr>
        <w:pStyle w:val="Pie"/>
        <w:snapToGrid w:val="0"/>
        <w:spacing w:before="0" w:after="200" w:line="276" w:lineRule="auto"/>
        <w:jc w:val="both"/>
        <w:rPr>
          <w:rFonts w:ascii="Verdana" w:hAnsi="Verdana"/>
          <w:b/>
          <w:bCs/>
          <w:i w:val="0"/>
          <w:iCs w:val="0"/>
          <w:sz w:val="22"/>
          <w:szCs w:val="22"/>
        </w:rPr>
      </w:pPr>
      <w:r w:rsidRPr="00591454">
        <w:rPr>
          <w:rFonts w:ascii="Verdana" w:hAnsi="Verdana"/>
          <w:b/>
          <w:bCs/>
          <w:i w:val="0"/>
          <w:iCs w:val="0"/>
          <w:sz w:val="22"/>
          <w:szCs w:val="22"/>
        </w:rPr>
        <w:t xml:space="preserve">ITEM 1 – Diseño de Stand de MA 100 m2. </w:t>
      </w:r>
    </w:p>
    <w:p w14:paraId="1FD7C2C2" w14:textId="77777777" w:rsidR="00E910C3" w:rsidRPr="00591454" w:rsidRDefault="00E910C3" w:rsidP="00591454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bCs/>
        </w:rPr>
      </w:pPr>
      <w:r w:rsidRPr="00591454">
        <w:rPr>
          <w:rFonts w:ascii="Verdana" w:hAnsi="Verdana"/>
          <w:bCs/>
        </w:rPr>
        <w:t>El Ministerio</w:t>
      </w:r>
      <w:r w:rsidR="006920D2" w:rsidRPr="00591454">
        <w:rPr>
          <w:rFonts w:ascii="Verdana" w:hAnsi="Verdana"/>
          <w:bCs/>
        </w:rPr>
        <w:t>, además de la estructura de madera y el piso,</w:t>
      </w:r>
      <w:r w:rsidRPr="00591454">
        <w:rPr>
          <w:rFonts w:ascii="Verdana" w:hAnsi="Verdana"/>
          <w:bCs/>
        </w:rPr>
        <w:t xml:space="preserve"> proporcionará </w:t>
      </w:r>
      <w:r w:rsidR="006920D2" w:rsidRPr="00591454">
        <w:rPr>
          <w:rFonts w:ascii="Verdana" w:hAnsi="Verdana"/>
          <w:bCs/>
        </w:rPr>
        <w:t xml:space="preserve">otros </w:t>
      </w:r>
      <w:r w:rsidRPr="00591454">
        <w:rPr>
          <w:rFonts w:ascii="Verdana" w:hAnsi="Verdana"/>
          <w:bCs/>
        </w:rPr>
        <w:t xml:space="preserve">elementos para el montaje del stand como </w:t>
      </w:r>
      <w:r w:rsidR="006920D2" w:rsidRPr="00591454">
        <w:rPr>
          <w:rFonts w:ascii="Verdana" w:hAnsi="Verdana"/>
          <w:bCs/>
        </w:rPr>
        <w:t xml:space="preserve">un </w:t>
      </w:r>
      <w:r w:rsidRPr="00591454">
        <w:rPr>
          <w:rFonts w:ascii="Verdana" w:hAnsi="Verdana"/>
          <w:bCs/>
        </w:rPr>
        <w:t>living realizado en materiales reciclados</w:t>
      </w:r>
      <w:r w:rsidR="00556EC3" w:rsidRPr="00591454">
        <w:rPr>
          <w:rFonts w:ascii="Verdana" w:hAnsi="Verdana"/>
          <w:bCs/>
        </w:rPr>
        <w:t>, 2 pantallas táctiles de 42´</w:t>
      </w:r>
      <w:r w:rsidRPr="00591454">
        <w:rPr>
          <w:rFonts w:ascii="Verdana" w:hAnsi="Verdana"/>
          <w:bCs/>
        </w:rPr>
        <w:t>,</w:t>
      </w:r>
      <w:r w:rsidR="00556EC3" w:rsidRPr="00591454">
        <w:rPr>
          <w:rFonts w:ascii="Verdana" w:hAnsi="Verdana"/>
          <w:bCs/>
        </w:rPr>
        <w:t xml:space="preserve"> material audiovisual, identidad gráfica del evento y </w:t>
      </w:r>
      <w:r w:rsidRPr="00591454">
        <w:rPr>
          <w:rFonts w:ascii="Verdana" w:hAnsi="Verdana"/>
          <w:bCs/>
        </w:rPr>
        <w:t xml:space="preserve">cartelería de madera </w:t>
      </w:r>
      <w:r w:rsidR="00556EC3" w:rsidRPr="00591454">
        <w:rPr>
          <w:rFonts w:ascii="Verdana" w:hAnsi="Verdana"/>
          <w:bCs/>
        </w:rPr>
        <w:t xml:space="preserve">presentes en las ediciones anteriores de la Expo </w:t>
      </w:r>
      <w:r w:rsidRPr="00591454">
        <w:rPr>
          <w:rFonts w:ascii="Verdana" w:hAnsi="Verdana"/>
          <w:bCs/>
        </w:rPr>
        <w:t xml:space="preserve">que se puede reutilizar. </w:t>
      </w:r>
    </w:p>
    <w:p w14:paraId="33574C64" w14:textId="77777777" w:rsidR="00556EC3" w:rsidRPr="00591454" w:rsidRDefault="00556EC3" w:rsidP="00591454">
      <w:pPr>
        <w:pStyle w:val="Prrafodelista"/>
        <w:spacing w:before="120" w:after="120" w:line="276" w:lineRule="auto"/>
        <w:jc w:val="both"/>
        <w:rPr>
          <w:rFonts w:ascii="Verdana" w:hAnsi="Verdana"/>
          <w:bCs/>
        </w:rPr>
      </w:pPr>
    </w:p>
    <w:p w14:paraId="371A6FD8" w14:textId="77777777" w:rsidR="00E910C3" w:rsidRPr="00591454" w:rsidRDefault="00E910C3" w:rsidP="00591454">
      <w:pPr>
        <w:pStyle w:val="Prrafodelista"/>
        <w:numPr>
          <w:ilvl w:val="0"/>
          <w:numId w:val="1"/>
        </w:numPr>
        <w:spacing w:line="276" w:lineRule="auto"/>
        <w:rPr>
          <w:rFonts w:ascii="Verdana" w:hAnsi="Verdana"/>
          <w:bCs/>
        </w:rPr>
      </w:pPr>
      <w:r w:rsidRPr="00591454">
        <w:rPr>
          <w:rFonts w:ascii="Verdana" w:hAnsi="Verdana"/>
          <w:bCs/>
        </w:rPr>
        <w:t>Es requerimiento para el desarrollo conceptual del stand que se introduzca una representación de la cuenca del Santa Lucía</w:t>
      </w:r>
      <w:r w:rsidR="00556EC3" w:rsidRPr="00591454">
        <w:rPr>
          <w:rFonts w:ascii="Verdana" w:hAnsi="Verdana"/>
          <w:bCs/>
        </w:rPr>
        <w:t>,</w:t>
      </w:r>
      <w:r w:rsidR="00E55969">
        <w:rPr>
          <w:rFonts w:ascii="Verdana" w:hAnsi="Verdana"/>
          <w:bCs/>
        </w:rPr>
        <w:t xml:space="preserve"> el ciclo hidrológico, y </w:t>
      </w:r>
      <w:r w:rsidRPr="00591454">
        <w:rPr>
          <w:rFonts w:ascii="Verdana" w:hAnsi="Verdana"/>
          <w:bCs/>
        </w:rPr>
        <w:t>que incorpore las presiones que recibe los distintos ecosistemas que forman parte de la cuenca y las políticas públicas que se desarrollan para su cuidado. También podrán ser incluidas otras temáticas vinculadas al cuidado del ambiente.</w:t>
      </w:r>
    </w:p>
    <w:p w14:paraId="0C41914E" w14:textId="77777777" w:rsidR="00556EC3" w:rsidRPr="00591454" w:rsidRDefault="00556EC3" w:rsidP="00591454">
      <w:pPr>
        <w:pStyle w:val="Prrafodelista"/>
        <w:spacing w:line="276" w:lineRule="auto"/>
        <w:rPr>
          <w:rFonts w:ascii="Verdana" w:hAnsi="Verdana"/>
          <w:bCs/>
        </w:rPr>
      </w:pPr>
    </w:p>
    <w:p w14:paraId="4A701D06" w14:textId="77777777" w:rsidR="00E910C3" w:rsidRPr="00591454" w:rsidRDefault="00E910C3" w:rsidP="00591454">
      <w:pPr>
        <w:pStyle w:val="Prrafodelista"/>
        <w:numPr>
          <w:ilvl w:val="0"/>
          <w:numId w:val="1"/>
        </w:numPr>
        <w:spacing w:line="276" w:lineRule="auto"/>
        <w:rPr>
          <w:rFonts w:ascii="Verdana" w:hAnsi="Verdana"/>
          <w:bCs/>
        </w:rPr>
      </w:pPr>
      <w:r w:rsidRPr="00591454">
        <w:rPr>
          <w:rFonts w:ascii="Verdana" w:hAnsi="Verdana"/>
          <w:bCs/>
        </w:rPr>
        <w:t>Se solicita que la propuesta incorpore instancias interactivas, lúdicas (en lo posible reutilizables en otras instancias) y museográficas que permitan al visitante vivir una experiencia multisensorial</w:t>
      </w:r>
      <w:r w:rsidR="00556EC3" w:rsidRPr="00591454">
        <w:rPr>
          <w:rFonts w:ascii="Verdana" w:hAnsi="Verdana"/>
          <w:bCs/>
        </w:rPr>
        <w:t xml:space="preserve">. </w:t>
      </w:r>
    </w:p>
    <w:p w14:paraId="4A165827" w14:textId="77777777" w:rsidR="00556EC3" w:rsidRPr="00591454" w:rsidRDefault="00556EC3" w:rsidP="00591454">
      <w:pPr>
        <w:spacing w:line="276" w:lineRule="auto"/>
        <w:rPr>
          <w:rFonts w:ascii="Verdana" w:hAnsi="Verdana"/>
          <w:bCs/>
        </w:rPr>
      </w:pPr>
    </w:p>
    <w:p w14:paraId="5640BC5D" w14:textId="77777777" w:rsidR="00556EC3" w:rsidRPr="00591454" w:rsidRDefault="00556EC3" w:rsidP="00591454">
      <w:pPr>
        <w:pStyle w:val="Pie"/>
        <w:snapToGrid w:val="0"/>
        <w:spacing w:before="0" w:after="200" w:line="276" w:lineRule="auto"/>
        <w:jc w:val="both"/>
        <w:rPr>
          <w:rFonts w:ascii="Verdana" w:hAnsi="Verdana"/>
          <w:b/>
          <w:bCs/>
          <w:i w:val="0"/>
          <w:iCs w:val="0"/>
          <w:sz w:val="22"/>
          <w:szCs w:val="22"/>
          <w:u w:val="single"/>
        </w:rPr>
      </w:pPr>
      <w:r w:rsidRPr="00591454">
        <w:rPr>
          <w:rFonts w:ascii="Verdana" w:hAnsi="Verdana"/>
          <w:b/>
          <w:bCs/>
          <w:i w:val="0"/>
          <w:iCs w:val="0"/>
          <w:sz w:val="22"/>
          <w:szCs w:val="22"/>
          <w:u w:val="single"/>
        </w:rPr>
        <w:t xml:space="preserve">ITEM 5- Diseño, contratación de estructura, montaje y desmontaje de estación de </w:t>
      </w:r>
      <w:proofErr w:type="spellStart"/>
      <w:r w:rsidRPr="00591454">
        <w:rPr>
          <w:rFonts w:ascii="Verdana" w:hAnsi="Verdana"/>
          <w:b/>
          <w:bCs/>
          <w:i w:val="0"/>
          <w:iCs w:val="0"/>
          <w:sz w:val="22"/>
          <w:szCs w:val="22"/>
          <w:u w:val="single"/>
        </w:rPr>
        <w:t>Euroclima</w:t>
      </w:r>
      <w:proofErr w:type="spellEnd"/>
      <w:r w:rsidRPr="00591454">
        <w:rPr>
          <w:rFonts w:ascii="Verdana" w:hAnsi="Verdana"/>
          <w:b/>
          <w:bCs/>
          <w:i w:val="0"/>
          <w:iCs w:val="0"/>
          <w:sz w:val="22"/>
          <w:szCs w:val="22"/>
          <w:u w:val="single"/>
        </w:rPr>
        <w:t>, dentro del ANTEL ARENA.</w:t>
      </w:r>
    </w:p>
    <w:p w14:paraId="0C8720B8" w14:textId="77777777" w:rsidR="00556EC3" w:rsidRPr="00591454" w:rsidRDefault="00556EC3" w:rsidP="00591454">
      <w:pPr>
        <w:pStyle w:val="Pie"/>
        <w:snapToGrid w:val="0"/>
        <w:spacing w:before="0" w:after="200" w:line="276" w:lineRule="auto"/>
        <w:jc w:val="both"/>
        <w:rPr>
          <w:rFonts w:ascii="Verdana" w:hAnsi="Verdana"/>
          <w:bCs/>
          <w:i w:val="0"/>
          <w:iCs w:val="0"/>
          <w:sz w:val="22"/>
          <w:szCs w:val="22"/>
        </w:rPr>
      </w:pPr>
      <w:r w:rsidRPr="00591454">
        <w:rPr>
          <w:rFonts w:ascii="Verdana" w:hAnsi="Verdana"/>
          <w:bCs/>
          <w:i w:val="0"/>
          <w:iCs w:val="0"/>
          <w:sz w:val="22"/>
          <w:szCs w:val="22"/>
        </w:rPr>
        <w:t>Se deberá diseñar, contratar todos los servicios e insumos (equipamiento, cartelería) para montar una estación de 8 m2 (a armar el lunes 3 de junio y desmontar entre el domingo 9 y lunes 10 de junio 2024).</w:t>
      </w:r>
    </w:p>
    <w:p w14:paraId="36FED9A8" w14:textId="77777777" w:rsidR="00556EC3" w:rsidRPr="00591454" w:rsidRDefault="00556EC3" w:rsidP="00591454">
      <w:pPr>
        <w:pStyle w:val="Pie"/>
        <w:snapToGrid w:val="0"/>
        <w:spacing w:before="0" w:after="200" w:line="276" w:lineRule="auto"/>
        <w:jc w:val="both"/>
        <w:rPr>
          <w:rFonts w:ascii="Verdana" w:hAnsi="Verdana"/>
          <w:bCs/>
          <w:i w:val="0"/>
          <w:iCs w:val="0"/>
          <w:sz w:val="22"/>
          <w:szCs w:val="22"/>
        </w:rPr>
      </w:pPr>
      <w:r w:rsidRPr="00591454">
        <w:rPr>
          <w:rFonts w:ascii="Verdana" w:hAnsi="Verdana"/>
          <w:bCs/>
          <w:i w:val="0"/>
          <w:iCs w:val="0"/>
          <w:sz w:val="22"/>
          <w:szCs w:val="22"/>
        </w:rPr>
        <w:t xml:space="preserve">Se detalla a continuación las actividades y requerimientos incluidos en el espacio de </w:t>
      </w:r>
      <w:proofErr w:type="spellStart"/>
      <w:r w:rsidRPr="00591454">
        <w:rPr>
          <w:rFonts w:ascii="Verdana" w:hAnsi="Verdana"/>
          <w:bCs/>
          <w:i w:val="0"/>
          <w:iCs w:val="0"/>
          <w:sz w:val="22"/>
          <w:szCs w:val="22"/>
        </w:rPr>
        <w:t>Euroclima</w:t>
      </w:r>
      <w:proofErr w:type="spellEnd"/>
      <w:r w:rsidRPr="00591454">
        <w:rPr>
          <w:rFonts w:ascii="Verdana" w:hAnsi="Verdana"/>
          <w:bCs/>
          <w:i w:val="0"/>
          <w:iCs w:val="0"/>
          <w:sz w:val="22"/>
          <w:szCs w:val="22"/>
        </w:rPr>
        <w:t xml:space="preserve">:  </w:t>
      </w:r>
    </w:p>
    <w:tbl>
      <w:tblPr>
        <w:tblW w:w="860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6804"/>
      </w:tblGrid>
      <w:tr w:rsidR="00556EC3" w:rsidRPr="00591454" w14:paraId="0D4CD8F0" w14:textId="77777777" w:rsidTr="00591454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DF51" w14:textId="77777777" w:rsidR="00556EC3" w:rsidRPr="00591454" w:rsidRDefault="00556EC3" w:rsidP="0059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</w:rPr>
            </w:pPr>
            <w:r w:rsidRPr="00591454">
              <w:rPr>
                <w:rFonts w:ascii="Verdana" w:hAnsi="Verdana"/>
                <w:b/>
              </w:rPr>
              <w:t>Actividad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05BC" w14:textId="77777777" w:rsidR="00556EC3" w:rsidRPr="00591454" w:rsidRDefault="00556EC3" w:rsidP="0059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</w:rPr>
            </w:pPr>
            <w:r w:rsidRPr="00591454">
              <w:rPr>
                <w:rFonts w:ascii="Verdana" w:hAnsi="Verdana"/>
                <w:b/>
              </w:rPr>
              <w:t>Requerimientos técnicos</w:t>
            </w:r>
          </w:p>
        </w:tc>
      </w:tr>
      <w:tr w:rsidR="00556EC3" w:rsidRPr="00591454" w14:paraId="01DD1A2A" w14:textId="77777777" w:rsidTr="00591454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2848" w14:textId="77777777" w:rsidR="00556EC3" w:rsidRPr="00591454" w:rsidRDefault="00556EC3" w:rsidP="0059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</w:rPr>
            </w:pPr>
            <w:r w:rsidRPr="00591454">
              <w:rPr>
                <w:rFonts w:ascii="Verdana" w:hAnsi="Verdana"/>
                <w:b/>
              </w:rPr>
              <w:t>Muestra permanente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3BBC" w14:textId="77777777" w:rsidR="00556EC3" w:rsidRPr="00591454" w:rsidRDefault="00556EC3" w:rsidP="0059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</w:rPr>
            </w:pPr>
            <w:r w:rsidRPr="00591454">
              <w:rPr>
                <w:rFonts w:ascii="Verdana" w:hAnsi="Verdana"/>
              </w:rPr>
              <w:t xml:space="preserve">Stand. Para la puesta del espacio se requerirá: impresión a gran escala (2.5 </w:t>
            </w:r>
            <w:proofErr w:type="spellStart"/>
            <w:r w:rsidRPr="00591454">
              <w:rPr>
                <w:rFonts w:ascii="Verdana" w:hAnsi="Verdana"/>
              </w:rPr>
              <w:t>mts</w:t>
            </w:r>
            <w:proofErr w:type="spellEnd"/>
            <w:r w:rsidRPr="00591454">
              <w:rPr>
                <w:rFonts w:ascii="Verdana" w:hAnsi="Verdana"/>
              </w:rPr>
              <w:t xml:space="preserve"> de ancho por 1.5 de alto </w:t>
            </w:r>
            <w:proofErr w:type="spellStart"/>
            <w:r w:rsidRPr="00591454">
              <w:rPr>
                <w:rFonts w:ascii="Verdana" w:hAnsi="Verdana"/>
              </w:rPr>
              <w:t>aprox</w:t>
            </w:r>
            <w:proofErr w:type="spellEnd"/>
            <w:r w:rsidRPr="00591454">
              <w:rPr>
                <w:rFonts w:ascii="Verdana" w:hAnsi="Verdana"/>
              </w:rPr>
              <w:t>) de mapa cartográfico ilustrado de la cuenca del Santa Lucía y fichas identificatorias.</w:t>
            </w:r>
          </w:p>
          <w:p w14:paraId="65C14C26" w14:textId="77777777" w:rsidR="00556EC3" w:rsidRPr="00591454" w:rsidRDefault="00556EC3" w:rsidP="0059145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</w:rPr>
            </w:pPr>
            <w:r w:rsidRPr="00591454">
              <w:rPr>
                <w:rFonts w:ascii="Verdana" w:hAnsi="Verdana"/>
              </w:rPr>
              <w:t>impresión color de cartografía ilustrada estilo pizarra sobre papel imantado</w:t>
            </w:r>
          </w:p>
          <w:p w14:paraId="43933821" w14:textId="77777777" w:rsidR="00556EC3" w:rsidRPr="00591454" w:rsidRDefault="00556EC3" w:rsidP="0059145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</w:rPr>
            </w:pPr>
            <w:r w:rsidRPr="00591454">
              <w:rPr>
                <w:rFonts w:ascii="Verdana" w:hAnsi="Verdana"/>
              </w:rPr>
              <w:t>impresión en papel ilustrado de iconos</w:t>
            </w:r>
          </w:p>
        </w:tc>
      </w:tr>
      <w:tr w:rsidR="00556EC3" w:rsidRPr="00591454" w14:paraId="102ECC7A" w14:textId="77777777" w:rsidTr="00591454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7E60" w14:textId="77777777" w:rsidR="00556EC3" w:rsidRPr="00591454" w:rsidRDefault="00556EC3" w:rsidP="0059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</w:rPr>
            </w:pPr>
            <w:r w:rsidRPr="00591454">
              <w:rPr>
                <w:rFonts w:ascii="Verdana" w:hAnsi="Verdana"/>
                <w:b/>
              </w:rPr>
              <w:t xml:space="preserve">Murales de </w:t>
            </w:r>
            <w:r w:rsidRPr="00591454">
              <w:rPr>
                <w:rFonts w:ascii="Verdana" w:hAnsi="Verdana"/>
                <w:b/>
              </w:rPr>
              <w:lastRenderedPageBreak/>
              <w:t>agua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D66F" w14:textId="77777777" w:rsidR="00556EC3" w:rsidRPr="00591454" w:rsidRDefault="00556EC3" w:rsidP="0059145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</w:rPr>
            </w:pPr>
            <w:r w:rsidRPr="00591454">
              <w:rPr>
                <w:rFonts w:ascii="Verdana" w:hAnsi="Verdana"/>
              </w:rPr>
              <w:lastRenderedPageBreak/>
              <w:t xml:space="preserve">pantallas para ver los trabajos realizados en todo el </w:t>
            </w:r>
            <w:r w:rsidRPr="00591454">
              <w:rPr>
                <w:rFonts w:ascii="Verdana" w:hAnsi="Verdana"/>
              </w:rPr>
              <w:lastRenderedPageBreak/>
              <w:t>país y los registros del proceso que desarrollaron los niños.</w:t>
            </w:r>
          </w:p>
          <w:p w14:paraId="71C43B96" w14:textId="77777777" w:rsidR="00556EC3" w:rsidRPr="00591454" w:rsidRDefault="00556EC3" w:rsidP="0059145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</w:rPr>
            </w:pPr>
            <w:r w:rsidRPr="00591454">
              <w:rPr>
                <w:rFonts w:ascii="Verdana" w:hAnsi="Verdana"/>
              </w:rPr>
              <w:t>poster de los murales para regalar a las escuelas</w:t>
            </w:r>
          </w:p>
        </w:tc>
      </w:tr>
      <w:tr w:rsidR="00556EC3" w:rsidRPr="00591454" w14:paraId="103BF0A7" w14:textId="77777777" w:rsidTr="00591454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15D8" w14:textId="77777777" w:rsidR="00556EC3" w:rsidRPr="00591454" w:rsidRDefault="00556EC3" w:rsidP="0059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</w:rPr>
            </w:pPr>
            <w:proofErr w:type="spellStart"/>
            <w:r w:rsidRPr="00591454">
              <w:rPr>
                <w:rFonts w:ascii="Verdana" w:hAnsi="Verdana"/>
                <w:b/>
              </w:rPr>
              <w:lastRenderedPageBreak/>
              <w:t>Geoportal</w:t>
            </w:r>
            <w:proofErr w:type="spellEnd"/>
            <w:r w:rsidR="00591454">
              <w:rPr>
                <w:rFonts w:ascii="Verdana" w:hAnsi="Verdana"/>
                <w:b/>
              </w:rPr>
              <w:t xml:space="preserve"> de </w:t>
            </w:r>
            <w:proofErr w:type="spellStart"/>
            <w:r w:rsidR="00591454">
              <w:rPr>
                <w:rFonts w:ascii="Verdana" w:hAnsi="Verdana"/>
                <w:b/>
              </w:rPr>
              <w:t>D</w:t>
            </w:r>
            <w:r w:rsidRPr="00591454">
              <w:rPr>
                <w:rFonts w:ascii="Verdana" w:hAnsi="Verdana"/>
                <w:b/>
              </w:rPr>
              <w:t>inagua</w:t>
            </w:r>
            <w:proofErr w:type="spellEnd"/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0226" w14:textId="77777777" w:rsidR="00556EC3" w:rsidRPr="00591454" w:rsidRDefault="00556EC3" w:rsidP="00591454">
            <w:pPr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</w:rPr>
            </w:pPr>
            <w:r w:rsidRPr="00591454">
              <w:rPr>
                <w:rFonts w:ascii="Verdana" w:hAnsi="Verdana"/>
              </w:rPr>
              <w:t xml:space="preserve">Desarrollo de Trivia donde los niños deben buscar los datos en el </w:t>
            </w:r>
            <w:proofErr w:type="spellStart"/>
            <w:r w:rsidRPr="00591454">
              <w:rPr>
                <w:rFonts w:ascii="Verdana" w:hAnsi="Verdana"/>
              </w:rPr>
              <w:t>geoportal</w:t>
            </w:r>
            <w:proofErr w:type="spellEnd"/>
            <w:r w:rsidRPr="00591454">
              <w:rPr>
                <w:rFonts w:ascii="Verdana" w:hAnsi="Verdana"/>
              </w:rPr>
              <w:t>.</w:t>
            </w:r>
          </w:p>
          <w:p w14:paraId="2B6516E4" w14:textId="77777777" w:rsidR="00556EC3" w:rsidRPr="00591454" w:rsidRDefault="00556EC3" w:rsidP="00591454">
            <w:pPr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</w:rPr>
            </w:pPr>
            <w:r w:rsidRPr="00591454">
              <w:rPr>
                <w:rFonts w:ascii="Verdana" w:hAnsi="Verdana"/>
              </w:rPr>
              <w:t>2 tótems con pantallas táctiles y estante para fichas</w:t>
            </w:r>
          </w:p>
          <w:p w14:paraId="602BED50" w14:textId="77777777" w:rsidR="00556EC3" w:rsidRPr="00591454" w:rsidRDefault="00556EC3" w:rsidP="00591454">
            <w:pPr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</w:rPr>
            </w:pPr>
            <w:r w:rsidRPr="00591454">
              <w:rPr>
                <w:rFonts w:ascii="Verdana" w:hAnsi="Verdana"/>
              </w:rPr>
              <w:t xml:space="preserve">un pulsador con luz </w:t>
            </w:r>
          </w:p>
        </w:tc>
      </w:tr>
      <w:tr w:rsidR="00556EC3" w:rsidRPr="00591454" w14:paraId="2B258524" w14:textId="77777777" w:rsidTr="00591454">
        <w:trPr>
          <w:trHeight w:val="20"/>
        </w:trPr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014B" w14:textId="77777777" w:rsidR="00556EC3" w:rsidRPr="00591454" w:rsidRDefault="00556EC3" w:rsidP="0059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</w:rPr>
            </w:pPr>
            <w:r w:rsidRPr="00591454">
              <w:rPr>
                <w:rFonts w:ascii="Verdana" w:hAnsi="Verdana"/>
                <w:b/>
              </w:rPr>
              <w:t>Videos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9727" w14:textId="77777777" w:rsidR="00556EC3" w:rsidRPr="00591454" w:rsidRDefault="00556EC3" w:rsidP="0059145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</w:rPr>
            </w:pPr>
            <w:r w:rsidRPr="00591454">
              <w:rPr>
                <w:rFonts w:ascii="Verdana" w:hAnsi="Verdana"/>
              </w:rPr>
              <w:t>Pantalla para mostrar videos del proyecto y otros</w:t>
            </w:r>
          </w:p>
        </w:tc>
      </w:tr>
    </w:tbl>
    <w:p w14:paraId="597184FA" w14:textId="77777777" w:rsidR="00556EC3" w:rsidRPr="00591454" w:rsidRDefault="00556EC3" w:rsidP="00591454">
      <w:pPr>
        <w:pStyle w:val="Pie"/>
        <w:snapToGrid w:val="0"/>
        <w:spacing w:before="0" w:after="200" w:line="276" w:lineRule="auto"/>
        <w:jc w:val="both"/>
        <w:rPr>
          <w:rFonts w:ascii="Verdana" w:hAnsi="Verdana"/>
          <w:bCs/>
          <w:i w:val="0"/>
          <w:iCs w:val="0"/>
          <w:sz w:val="22"/>
          <w:szCs w:val="22"/>
        </w:rPr>
      </w:pPr>
    </w:p>
    <w:p w14:paraId="73074EEC" w14:textId="77777777" w:rsidR="00556EC3" w:rsidRPr="00591454" w:rsidRDefault="00556EC3" w:rsidP="00591454">
      <w:pPr>
        <w:spacing w:line="276" w:lineRule="auto"/>
        <w:rPr>
          <w:rFonts w:ascii="Verdana" w:hAnsi="Verdana"/>
          <w:bCs/>
        </w:rPr>
      </w:pPr>
      <w:r w:rsidRPr="00591454">
        <w:rPr>
          <w:rFonts w:ascii="Verdana" w:hAnsi="Verdana"/>
          <w:b/>
          <w:bCs/>
        </w:rPr>
        <w:t>*</w:t>
      </w:r>
      <w:r w:rsidRPr="00591454">
        <w:rPr>
          <w:rFonts w:ascii="Verdana" w:hAnsi="Verdana"/>
          <w:bCs/>
        </w:rPr>
        <w:t xml:space="preserve">El espacio de </w:t>
      </w:r>
      <w:proofErr w:type="spellStart"/>
      <w:r w:rsidRPr="00591454">
        <w:rPr>
          <w:rFonts w:ascii="Verdana" w:hAnsi="Verdana"/>
          <w:bCs/>
        </w:rPr>
        <w:t>Euroclima</w:t>
      </w:r>
      <w:proofErr w:type="spellEnd"/>
      <w:r w:rsidRPr="00591454">
        <w:rPr>
          <w:rFonts w:ascii="Verdana" w:hAnsi="Verdana"/>
          <w:bCs/>
        </w:rPr>
        <w:t xml:space="preserve"> no forma parte del stand del Ministerio de Ambiente, ni deben seguir los lineamientos estéticos que se desarrollen para éste.</w:t>
      </w:r>
    </w:p>
    <w:sectPr w:rsidR="00556EC3" w:rsidRPr="00591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C75"/>
    <w:multiLevelType w:val="multilevel"/>
    <w:tmpl w:val="1ACEA95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2481558"/>
    <w:multiLevelType w:val="hybridMultilevel"/>
    <w:tmpl w:val="65641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F28"/>
    <w:multiLevelType w:val="multilevel"/>
    <w:tmpl w:val="230ABAB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9CA2F17"/>
    <w:multiLevelType w:val="hybridMultilevel"/>
    <w:tmpl w:val="837A6CAE"/>
    <w:lvl w:ilvl="0" w:tplc="3D2637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75515"/>
    <w:multiLevelType w:val="multilevel"/>
    <w:tmpl w:val="9A5C441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58C94F23"/>
    <w:multiLevelType w:val="multilevel"/>
    <w:tmpl w:val="727C938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79A803C5"/>
    <w:multiLevelType w:val="hybridMultilevel"/>
    <w:tmpl w:val="35FA0D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C3"/>
    <w:rsid w:val="00266C1C"/>
    <w:rsid w:val="002E375D"/>
    <w:rsid w:val="00472BC4"/>
    <w:rsid w:val="004E5296"/>
    <w:rsid w:val="00556EC3"/>
    <w:rsid w:val="005827D6"/>
    <w:rsid w:val="00591454"/>
    <w:rsid w:val="006677C6"/>
    <w:rsid w:val="006904A5"/>
    <w:rsid w:val="006920D2"/>
    <w:rsid w:val="007A2E02"/>
    <w:rsid w:val="00942BB3"/>
    <w:rsid w:val="00B63ED8"/>
    <w:rsid w:val="00DD0D92"/>
    <w:rsid w:val="00E55969"/>
    <w:rsid w:val="00E9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E5AA"/>
  <w15:chartTrackingRefBased/>
  <w15:docId w15:val="{38F21E4C-38EC-4F07-A806-01191C14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">
    <w:name w:val="Pie"/>
    <w:basedOn w:val="Normal"/>
    <w:rsid w:val="00E91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val="es-UY" w:eastAsia="zh-CN"/>
    </w:rPr>
  </w:style>
  <w:style w:type="paragraph" w:styleId="Prrafodelista">
    <w:name w:val="List Paragraph"/>
    <w:basedOn w:val="Normal"/>
    <w:uiPriority w:val="34"/>
    <w:qFormat/>
    <w:rsid w:val="00E9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Quintas</dc:creator>
  <cp:keywords/>
  <dc:description/>
  <cp:lastModifiedBy>Andrea Vega</cp:lastModifiedBy>
  <cp:revision>2</cp:revision>
  <dcterms:created xsi:type="dcterms:W3CDTF">2024-04-17T13:26:00Z</dcterms:created>
  <dcterms:modified xsi:type="dcterms:W3CDTF">2024-04-17T13:26:00Z</dcterms:modified>
</cp:coreProperties>
</file>